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A018" w14:textId="32F71856" w:rsidR="00DA327B" w:rsidRPr="00D90392" w:rsidRDefault="007E4CBC" w:rsidP="007E4CBC">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PAI 705</w:t>
      </w:r>
      <w:r w:rsidR="00AD5BF0" w:rsidRPr="00D90392">
        <w:rPr>
          <w:rFonts w:ascii="Times New Roman" w:hAnsi="Times New Roman" w:cs="Times New Roman"/>
          <w:sz w:val="24"/>
          <w:szCs w:val="24"/>
        </w:rPr>
        <w:tab/>
      </w:r>
      <w:r w:rsidR="00AD5BF0" w:rsidRPr="00D90392">
        <w:rPr>
          <w:rFonts w:ascii="Times New Roman" w:hAnsi="Times New Roman" w:cs="Times New Roman"/>
          <w:sz w:val="24"/>
          <w:szCs w:val="24"/>
        </w:rPr>
        <w:tab/>
      </w:r>
      <w:r w:rsidR="00AD5BF0" w:rsidRPr="00D90392">
        <w:rPr>
          <w:rFonts w:ascii="Times New Roman" w:hAnsi="Times New Roman" w:cs="Times New Roman"/>
          <w:sz w:val="24"/>
          <w:szCs w:val="24"/>
        </w:rPr>
        <w:tab/>
      </w:r>
      <w:r w:rsidR="00AD5BF0" w:rsidRPr="00D90392">
        <w:rPr>
          <w:rFonts w:ascii="Times New Roman" w:hAnsi="Times New Roman" w:cs="Times New Roman"/>
          <w:sz w:val="24"/>
          <w:szCs w:val="24"/>
        </w:rPr>
        <w:tab/>
      </w:r>
      <w:r w:rsidR="00AD5BF0" w:rsidRPr="00D90392">
        <w:rPr>
          <w:rFonts w:ascii="Times New Roman" w:hAnsi="Times New Roman" w:cs="Times New Roman"/>
          <w:sz w:val="24"/>
          <w:szCs w:val="24"/>
        </w:rPr>
        <w:tab/>
      </w:r>
      <w:r w:rsidR="00AD5BF0" w:rsidRPr="00D90392">
        <w:rPr>
          <w:rFonts w:ascii="Times New Roman" w:hAnsi="Times New Roman" w:cs="Times New Roman"/>
          <w:sz w:val="24"/>
          <w:szCs w:val="24"/>
        </w:rPr>
        <w:tab/>
      </w:r>
      <w:proofErr w:type="gramStart"/>
      <w:r w:rsidR="00AD5BF0" w:rsidRPr="00D90392">
        <w:rPr>
          <w:rFonts w:ascii="Times New Roman" w:hAnsi="Times New Roman" w:cs="Times New Roman"/>
          <w:sz w:val="24"/>
          <w:szCs w:val="24"/>
        </w:rPr>
        <w:t>Name:_</w:t>
      </w:r>
      <w:proofErr w:type="gramEnd"/>
      <w:r w:rsidR="00AD5BF0" w:rsidRPr="00D90392">
        <w:rPr>
          <w:rFonts w:ascii="Times New Roman" w:hAnsi="Times New Roman" w:cs="Times New Roman"/>
          <w:sz w:val="24"/>
          <w:szCs w:val="24"/>
        </w:rPr>
        <w:t>_____________</w:t>
      </w:r>
      <w:r w:rsidRPr="00D90392">
        <w:rPr>
          <w:rFonts w:ascii="Times New Roman" w:hAnsi="Times New Roman" w:cs="Times New Roman"/>
          <w:sz w:val="24"/>
          <w:szCs w:val="24"/>
        </w:rPr>
        <w:t>_____________</w:t>
      </w:r>
    </w:p>
    <w:p w14:paraId="52F5A211" w14:textId="77777777" w:rsidR="007E4CBC" w:rsidRPr="00D90392" w:rsidRDefault="007E4CBC" w:rsidP="007E4CBC">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Exam 1</w:t>
      </w:r>
      <w:r w:rsidR="00C94F3D" w:rsidRPr="00D90392">
        <w:rPr>
          <w:rFonts w:ascii="Times New Roman" w:hAnsi="Times New Roman" w:cs="Times New Roman"/>
          <w:sz w:val="24"/>
          <w:szCs w:val="24"/>
        </w:rPr>
        <w:t xml:space="preserve">   </w:t>
      </w:r>
    </w:p>
    <w:p w14:paraId="34574F00" w14:textId="6B165156" w:rsidR="007E4CBC" w:rsidRPr="00D90392" w:rsidRDefault="007E4CBC" w:rsidP="007E4CBC">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McPeak</w:t>
      </w:r>
      <w:r w:rsidRPr="00D90392">
        <w:rPr>
          <w:rFonts w:ascii="Times New Roman" w:hAnsi="Times New Roman" w:cs="Times New Roman"/>
          <w:sz w:val="24"/>
          <w:szCs w:val="24"/>
        </w:rPr>
        <w:tab/>
      </w:r>
      <w:r w:rsidRPr="00D90392">
        <w:rPr>
          <w:rFonts w:ascii="Times New Roman" w:hAnsi="Times New Roman" w:cs="Times New Roman"/>
          <w:sz w:val="24"/>
          <w:szCs w:val="24"/>
        </w:rPr>
        <w:tab/>
      </w:r>
      <w:r w:rsidRPr="00D90392">
        <w:rPr>
          <w:rFonts w:ascii="Times New Roman" w:hAnsi="Times New Roman" w:cs="Times New Roman"/>
          <w:sz w:val="24"/>
          <w:szCs w:val="24"/>
        </w:rPr>
        <w:tab/>
      </w:r>
      <w:r w:rsidRPr="00D90392">
        <w:rPr>
          <w:rFonts w:ascii="Times New Roman" w:hAnsi="Times New Roman" w:cs="Times New Roman"/>
          <w:sz w:val="24"/>
          <w:szCs w:val="24"/>
        </w:rPr>
        <w:tab/>
      </w:r>
      <w:r w:rsidRPr="00D90392">
        <w:rPr>
          <w:rFonts w:ascii="Times New Roman" w:hAnsi="Times New Roman" w:cs="Times New Roman"/>
          <w:sz w:val="24"/>
          <w:szCs w:val="24"/>
        </w:rPr>
        <w:tab/>
      </w:r>
      <w:r w:rsidRPr="00D90392">
        <w:rPr>
          <w:rFonts w:ascii="Times New Roman" w:hAnsi="Times New Roman" w:cs="Times New Roman"/>
          <w:sz w:val="24"/>
          <w:szCs w:val="24"/>
        </w:rPr>
        <w:tab/>
      </w:r>
      <w:r w:rsidRPr="00D90392">
        <w:rPr>
          <w:rFonts w:ascii="Times New Roman" w:hAnsi="Times New Roman" w:cs="Times New Roman"/>
          <w:sz w:val="24"/>
          <w:szCs w:val="24"/>
        </w:rPr>
        <w:tab/>
      </w:r>
      <w:r w:rsidR="00E07A32" w:rsidRPr="00D90392">
        <w:rPr>
          <w:rFonts w:ascii="Times New Roman" w:hAnsi="Times New Roman" w:cs="Times New Roman"/>
          <w:sz w:val="24"/>
          <w:szCs w:val="24"/>
        </w:rPr>
        <w:t>March</w:t>
      </w:r>
      <w:r w:rsidR="00FA2B0D" w:rsidRPr="00D90392">
        <w:rPr>
          <w:rFonts w:ascii="Times New Roman" w:hAnsi="Times New Roman" w:cs="Times New Roman"/>
          <w:sz w:val="24"/>
          <w:szCs w:val="24"/>
        </w:rPr>
        <w:t xml:space="preserve"> </w:t>
      </w:r>
      <w:r w:rsidR="0056720B" w:rsidRPr="00D90392">
        <w:rPr>
          <w:rFonts w:ascii="Times New Roman" w:hAnsi="Times New Roman" w:cs="Times New Roman"/>
          <w:sz w:val="24"/>
          <w:szCs w:val="24"/>
        </w:rPr>
        <w:t>6</w:t>
      </w:r>
      <w:r w:rsidR="00FA2B0D" w:rsidRPr="00D90392">
        <w:rPr>
          <w:rFonts w:ascii="Times New Roman" w:hAnsi="Times New Roman" w:cs="Times New Roman"/>
          <w:sz w:val="24"/>
          <w:szCs w:val="24"/>
        </w:rPr>
        <w:t>, 20</w:t>
      </w:r>
      <w:r w:rsidR="00E41CED" w:rsidRPr="00D90392">
        <w:rPr>
          <w:rFonts w:ascii="Times New Roman" w:hAnsi="Times New Roman" w:cs="Times New Roman"/>
          <w:sz w:val="24"/>
          <w:szCs w:val="24"/>
        </w:rPr>
        <w:t>2</w:t>
      </w:r>
      <w:r w:rsidR="0056720B" w:rsidRPr="00D90392">
        <w:rPr>
          <w:rFonts w:ascii="Times New Roman" w:hAnsi="Times New Roman" w:cs="Times New Roman"/>
          <w:sz w:val="24"/>
          <w:szCs w:val="24"/>
        </w:rPr>
        <w:t>5</w:t>
      </w:r>
    </w:p>
    <w:p w14:paraId="147E9143" w14:textId="77777777" w:rsidR="007E4CBC" w:rsidRPr="00D90392" w:rsidRDefault="007E4CBC" w:rsidP="007E4CBC">
      <w:pPr>
        <w:spacing w:after="0" w:line="240" w:lineRule="auto"/>
        <w:rPr>
          <w:rFonts w:ascii="Times New Roman" w:hAnsi="Times New Roman" w:cs="Times New Roman"/>
          <w:sz w:val="24"/>
          <w:szCs w:val="24"/>
        </w:rPr>
      </w:pPr>
    </w:p>
    <w:p w14:paraId="0CCF443C" w14:textId="63914612" w:rsidR="00990D4B" w:rsidRPr="00D90392" w:rsidRDefault="00A306DB" w:rsidP="002247B0">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Exam is </w:t>
      </w:r>
      <w:r w:rsidR="000D0F96" w:rsidRPr="00D90392">
        <w:rPr>
          <w:rFonts w:ascii="Times New Roman" w:hAnsi="Times New Roman" w:cs="Times New Roman"/>
          <w:sz w:val="24"/>
          <w:szCs w:val="24"/>
        </w:rPr>
        <w:t>20</w:t>
      </w:r>
      <w:r w:rsidR="007E4CBC" w:rsidRPr="00D90392">
        <w:rPr>
          <w:rFonts w:ascii="Times New Roman" w:hAnsi="Times New Roman" w:cs="Times New Roman"/>
          <w:sz w:val="24"/>
          <w:szCs w:val="24"/>
        </w:rPr>
        <w:t xml:space="preserve"> points.  There are 10 que</w:t>
      </w:r>
      <w:r w:rsidRPr="00D90392">
        <w:rPr>
          <w:rFonts w:ascii="Times New Roman" w:hAnsi="Times New Roman" w:cs="Times New Roman"/>
          <w:sz w:val="24"/>
          <w:szCs w:val="24"/>
        </w:rPr>
        <w:t xml:space="preserve">stions. Each question is worth </w:t>
      </w:r>
      <w:r w:rsidR="000D0F96" w:rsidRPr="00D90392">
        <w:rPr>
          <w:rFonts w:ascii="Times New Roman" w:hAnsi="Times New Roman" w:cs="Times New Roman"/>
          <w:sz w:val="24"/>
          <w:szCs w:val="24"/>
        </w:rPr>
        <w:t>2</w:t>
      </w:r>
      <w:r w:rsidR="007E4CBC" w:rsidRPr="00D90392">
        <w:rPr>
          <w:rFonts w:ascii="Times New Roman" w:hAnsi="Times New Roman" w:cs="Times New Roman"/>
          <w:sz w:val="24"/>
          <w:szCs w:val="24"/>
        </w:rPr>
        <w:t xml:space="preserve"> points.  If there are sub questions, each part </w:t>
      </w:r>
      <w:r w:rsidRPr="00D90392">
        <w:rPr>
          <w:rFonts w:ascii="Times New Roman" w:hAnsi="Times New Roman" w:cs="Times New Roman"/>
          <w:sz w:val="24"/>
          <w:szCs w:val="24"/>
        </w:rPr>
        <w:t xml:space="preserve">is worth an equal share of the </w:t>
      </w:r>
      <w:r w:rsidR="000D0F96" w:rsidRPr="00D90392">
        <w:rPr>
          <w:rFonts w:ascii="Times New Roman" w:hAnsi="Times New Roman" w:cs="Times New Roman"/>
          <w:sz w:val="24"/>
          <w:szCs w:val="24"/>
        </w:rPr>
        <w:t>2</w:t>
      </w:r>
      <w:r w:rsidR="007E4CBC" w:rsidRPr="00D90392">
        <w:rPr>
          <w:rFonts w:ascii="Times New Roman" w:hAnsi="Times New Roman" w:cs="Times New Roman"/>
          <w:sz w:val="24"/>
          <w:szCs w:val="24"/>
        </w:rPr>
        <w:t xml:space="preserve"> points. </w:t>
      </w:r>
    </w:p>
    <w:p w14:paraId="573A0577" w14:textId="77777777" w:rsidR="002247B0" w:rsidRPr="00D90392" w:rsidRDefault="002247B0" w:rsidP="002247B0">
      <w:pPr>
        <w:spacing w:after="0" w:line="240" w:lineRule="auto"/>
        <w:rPr>
          <w:rFonts w:ascii="Times New Roman" w:hAnsi="Times New Roman" w:cs="Times New Roman"/>
          <w:sz w:val="24"/>
          <w:szCs w:val="24"/>
        </w:rPr>
      </w:pPr>
    </w:p>
    <w:p w14:paraId="6AF6EFF1" w14:textId="78FF6679" w:rsidR="00690EB2" w:rsidRPr="00D90392" w:rsidRDefault="00690EB2" w:rsidP="00690EB2">
      <w:pPr>
        <w:spacing w:after="0" w:line="240" w:lineRule="auto"/>
        <w:ind w:left="360"/>
        <w:outlineLvl w:val="0"/>
        <w:rPr>
          <w:rFonts w:ascii="Times New Roman" w:hAnsi="Times New Roman" w:cs="Times New Roman"/>
          <w:sz w:val="24"/>
          <w:szCs w:val="24"/>
        </w:rPr>
      </w:pPr>
      <w:r w:rsidRPr="00D90392">
        <w:rPr>
          <w:rFonts w:ascii="Times New Roman" w:hAnsi="Times New Roman" w:cs="Times New Roman"/>
          <w:sz w:val="24"/>
          <w:szCs w:val="24"/>
        </w:rPr>
        <w:t>1) Definitions and contrasts.</w:t>
      </w:r>
    </w:p>
    <w:p w14:paraId="1E5FD1BC" w14:textId="1FA53202" w:rsidR="00690EB2" w:rsidRPr="00D90392" w:rsidRDefault="00690EB2" w:rsidP="00690EB2">
      <w:pPr>
        <w:spacing w:after="0" w:line="240" w:lineRule="auto"/>
        <w:ind w:left="1080"/>
        <w:rPr>
          <w:rFonts w:ascii="Times New Roman" w:hAnsi="Times New Roman" w:cs="Times New Roman"/>
          <w:sz w:val="24"/>
          <w:szCs w:val="24"/>
        </w:rPr>
      </w:pPr>
      <w:r w:rsidRPr="00D90392">
        <w:rPr>
          <w:rFonts w:ascii="Times New Roman" w:hAnsi="Times New Roman" w:cs="Times New Roman"/>
          <w:sz w:val="24"/>
          <w:szCs w:val="24"/>
        </w:rPr>
        <w:t xml:space="preserve">a. </w:t>
      </w:r>
      <w:r w:rsidR="00F87F45" w:rsidRPr="00D90392">
        <w:rPr>
          <w:rFonts w:ascii="Times New Roman" w:hAnsi="Times New Roman" w:cs="Times New Roman"/>
          <w:sz w:val="24"/>
          <w:szCs w:val="24"/>
        </w:rPr>
        <w:t>Use definitions to c</w:t>
      </w:r>
      <w:r w:rsidRPr="00D90392">
        <w:rPr>
          <w:rFonts w:ascii="Times New Roman" w:hAnsi="Times New Roman" w:cs="Times New Roman"/>
          <w:sz w:val="24"/>
          <w:szCs w:val="24"/>
        </w:rPr>
        <w:t xml:space="preserve">ontrast a </w:t>
      </w:r>
      <w:r w:rsidR="00AB0F50" w:rsidRPr="00D90392">
        <w:rPr>
          <w:rFonts w:ascii="Times New Roman" w:hAnsi="Times New Roman" w:cs="Times New Roman"/>
          <w:sz w:val="24"/>
          <w:szCs w:val="24"/>
        </w:rPr>
        <w:t>necessary condition and a sufficient condition</w:t>
      </w:r>
      <w:r w:rsidRPr="00D90392">
        <w:rPr>
          <w:rFonts w:ascii="Times New Roman" w:hAnsi="Times New Roman" w:cs="Times New Roman"/>
          <w:sz w:val="24"/>
          <w:szCs w:val="24"/>
        </w:rPr>
        <w:t>.</w:t>
      </w:r>
    </w:p>
    <w:p w14:paraId="1309B28C" w14:textId="77777777" w:rsidR="00690EB2" w:rsidRPr="00D90392" w:rsidRDefault="00690EB2" w:rsidP="00690EB2">
      <w:pPr>
        <w:spacing w:after="0" w:line="240" w:lineRule="auto"/>
        <w:rPr>
          <w:rFonts w:ascii="Times New Roman" w:hAnsi="Times New Roman" w:cs="Times New Roman"/>
          <w:sz w:val="24"/>
          <w:szCs w:val="24"/>
        </w:rPr>
      </w:pPr>
    </w:p>
    <w:p w14:paraId="76136D50" w14:textId="77777777" w:rsidR="00690EB2" w:rsidRPr="00D90392" w:rsidRDefault="00690EB2" w:rsidP="00690EB2">
      <w:pPr>
        <w:spacing w:after="0" w:line="240" w:lineRule="auto"/>
        <w:rPr>
          <w:rFonts w:ascii="Times New Roman" w:hAnsi="Times New Roman" w:cs="Times New Roman"/>
          <w:sz w:val="24"/>
          <w:szCs w:val="24"/>
        </w:rPr>
      </w:pPr>
    </w:p>
    <w:p w14:paraId="625588B3" w14:textId="77777777" w:rsidR="00690EB2" w:rsidRPr="00D90392" w:rsidRDefault="00690EB2" w:rsidP="00690EB2">
      <w:pPr>
        <w:spacing w:after="0" w:line="240" w:lineRule="auto"/>
        <w:rPr>
          <w:rFonts w:ascii="Times New Roman" w:hAnsi="Times New Roman" w:cs="Times New Roman"/>
          <w:sz w:val="24"/>
          <w:szCs w:val="24"/>
        </w:rPr>
      </w:pPr>
    </w:p>
    <w:p w14:paraId="066A37F0" w14:textId="77777777" w:rsidR="00690EB2" w:rsidRPr="00D90392" w:rsidRDefault="00690EB2" w:rsidP="00690EB2">
      <w:pPr>
        <w:spacing w:after="0" w:line="240" w:lineRule="auto"/>
        <w:rPr>
          <w:rFonts w:ascii="Times New Roman" w:hAnsi="Times New Roman" w:cs="Times New Roman"/>
          <w:sz w:val="24"/>
          <w:szCs w:val="24"/>
        </w:rPr>
      </w:pPr>
    </w:p>
    <w:p w14:paraId="33F09DCC" w14:textId="77777777" w:rsidR="00690EB2" w:rsidRPr="00D90392" w:rsidRDefault="00690EB2" w:rsidP="00690EB2">
      <w:pPr>
        <w:spacing w:after="0" w:line="240" w:lineRule="auto"/>
        <w:rPr>
          <w:rFonts w:ascii="Times New Roman" w:hAnsi="Times New Roman" w:cs="Times New Roman"/>
          <w:sz w:val="24"/>
          <w:szCs w:val="24"/>
        </w:rPr>
      </w:pPr>
    </w:p>
    <w:p w14:paraId="30E26A03" w14:textId="77777777" w:rsidR="00690EB2" w:rsidRPr="00D90392" w:rsidRDefault="00690EB2" w:rsidP="00690EB2">
      <w:pPr>
        <w:spacing w:after="0" w:line="240" w:lineRule="auto"/>
        <w:rPr>
          <w:rFonts w:ascii="Times New Roman" w:hAnsi="Times New Roman" w:cs="Times New Roman"/>
          <w:sz w:val="24"/>
          <w:szCs w:val="24"/>
        </w:rPr>
      </w:pPr>
    </w:p>
    <w:p w14:paraId="041E62A2" w14:textId="77777777" w:rsidR="00690EB2" w:rsidRPr="00D90392" w:rsidRDefault="00690EB2" w:rsidP="00690EB2">
      <w:pPr>
        <w:spacing w:after="0" w:line="240" w:lineRule="auto"/>
        <w:rPr>
          <w:rFonts w:ascii="Times New Roman" w:hAnsi="Times New Roman" w:cs="Times New Roman"/>
          <w:sz w:val="24"/>
          <w:szCs w:val="24"/>
        </w:rPr>
      </w:pPr>
    </w:p>
    <w:p w14:paraId="1CBA9ED2" w14:textId="77777777" w:rsidR="00690EB2" w:rsidRPr="00D90392" w:rsidRDefault="00690EB2" w:rsidP="00690EB2">
      <w:pPr>
        <w:spacing w:after="0" w:line="240" w:lineRule="auto"/>
        <w:rPr>
          <w:rFonts w:ascii="Times New Roman" w:hAnsi="Times New Roman" w:cs="Times New Roman"/>
          <w:sz w:val="24"/>
          <w:szCs w:val="24"/>
        </w:rPr>
      </w:pPr>
    </w:p>
    <w:p w14:paraId="3E6B9A15" w14:textId="77777777" w:rsidR="00690EB2" w:rsidRPr="00D90392" w:rsidRDefault="00690EB2" w:rsidP="00690EB2">
      <w:pPr>
        <w:spacing w:after="0" w:line="240" w:lineRule="auto"/>
        <w:rPr>
          <w:rFonts w:ascii="Times New Roman" w:hAnsi="Times New Roman" w:cs="Times New Roman"/>
          <w:sz w:val="24"/>
          <w:szCs w:val="24"/>
        </w:rPr>
      </w:pPr>
    </w:p>
    <w:p w14:paraId="4102EF85" w14:textId="77777777" w:rsidR="00690EB2" w:rsidRPr="00D90392" w:rsidRDefault="00690EB2" w:rsidP="00690EB2">
      <w:pPr>
        <w:spacing w:after="0" w:line="240" w:lineRule="auto"/>
        <w:rPr>
          <w:rFonts w:ascii="Times New Roman" w:hAnsi="Times New Roman" w:cs="Times New Roman"/>
          <w:sz w:val="24"/>
          <w:szCs w:val="24"/>
        </w:rPr>
      </w:pPr>
    </w:p>
    <w:p w14:paraId="28AB9DA1" w14:textId="56CAD7A6" w:rsidR="00690EB2" w:rsidRPr="00D90392" w:rsidRDefault="00690EB2" w:rsidP="00690EB2">
      <w:pPr>
        <w:spacing w:after="0" w:line="240" w:lineRule="auto"/>
        <w:ind w:left="1080"/>
        <w:rPr>
          <w:rFonts w:ascii="Times New Roman" w:hAnsi="Times New Roman" w:cs="Times New Roman"/>
          <w:sz w:val="24"/>
          <w:szCs w:val="24"/>
        </w:rPr>
      </w:pPr>
      <w:r w:rsidRPr="00D90392">
        <w:rPr>
          <w:rFonts w:ascii="Times New Roman" w:hAnsi="Times New Roman" w:cs="Times New Roman"/>
          <w:sz w:val="24"/>
          <w:szCs w:val="24"/>
        </w:rPr>
        <w:t xml:space="preserve">b. </w:t>
      </w:r>
      <w:r w:rsidR="00F87F45" w:rsidRPr="00D90392">
        <w:rPr>
          <w:rFonts w:ascii="Times New Roman" w:hAnsi="Times New Roman" w:cs="Times New Roman"/>
          <w:sz w:val="24"/>
          <w:szCs w:val="24"/>
        </w:rPr>
        <w:t>Use definitions to c</w:t>
      </w:r>
      <w:r w:rsidRPr="00D90392">
        <w:rPr>
          <w:rFonts w:ascii="Times New Roman" w:hAnsi="Times New Roman" w:cs="Times New Roman"/>
          <w:sz w:val="24"/>
          <w:szCs w:val="24"/>
        </w:rPr>
        <w:t>ontrast a</w:t>
      </w:r>
      <w:r w:rsidR="007804D2" w:rsidRPr="00D90392">
        <w:rPr>
          <w:rFonts w:ascii="Times New Roman" w:hAnsi="Times New Roman" w:cs="Times New Roman"/>
          <w:sz w:val="24"/>
          <w:szCs w:val="24"/>
        </w:rPr>
        <w:t xml:space="preserve"> unit of analysis and a unit of observation</w:t>
      </w:r>
      <w:r w:rsidRPr="00D90392">
        <w:rPr>
          <w:rFonts w:ascii="Times New Roman" w:hAnsi="Times New Roman" w:cs="Times New Roman"/>
          <w:sz w:val="24"/>
          <w:szCs w:val="24"/>
        </w:rPr>
        <w:t>.</w:t>
      </w:r>
    </w:p>
    <w:p w14:paraId="5ACAFAEF" w14:textId="77777777" w:rsidR="00690EB2" w:rsidRPr="00D90392" w:rsidRDefault="00690EB2" w:rsidP="00690EB2">
      <w:pPr>
        <w:spacing w:after="0" w:line="240" w:lineRule="auto"/>
        <w:ind w:left="1080"/>
        <w:rPr>
          <w:rFonts w:ascii="Times New Roman" w:hAnsi="Times New Roman" w:cs="Times New Roman"/>
          <w:sz w:val="24"/>
          <w:szCs w:val="24"/>
        </w:rPr>
      </w:pPr>
    </w:p>
    <w:p w14:paraId="38098DAC" w14:textId="77777777" w:rsidR="00690EB2" w:rsidRPr="00D90392" w:rsidRDefault="00690EB2" w:rsidP="00690EB2">
      <w:pPr>
        <w:spacing w:after="0" w:line="240" w:lineRule="auto"/>
        <w:ind w:left="1080"/>
        <w:rPr>
          <w:rFonts w:ascii="Times New Roman" w:hAnsi="Times New Roman" w:cs="Times New Roman"/>
          <w:sz w:val="24"/>
          <w:szCs w:val="24"/>
        </w:rPr>
      </w:pPr>
    </w:p>
    <w:p w14:paraId="618CDA12" w14:textId="77777777" w:rsidR="00690EB2" w:rsidRPr="00D90392" w:rsidRDefault="00690EB2" w:rsidP="00690EB2">
      <w:pPr>
        <w:spacing w:after="0" w:line="240" w:lineRule="auto"/>
        <w:ind w:left="1080"/>
        <w:rPr>
          <w:rFonts w:ascii="Times New Roman" w:hAnsi="Times New Roman" w:cs="Times New Roman"/>
          <w:sz w:val="24"/>
          <w:szCs w:val="24"/>
        </w:rPr>
      </w:pPr>
    </w:p>
    <w:p w14:paraId="7C8A98F2" w14:textId="77777777" w:rsidR="00690EB2" w:rsidRPr="00D90392" w:rsidRDefault="00690EB2" w:rsidP="00690EB2">
      <w:pPr>
        <w:spacing w:after="0" w:line="240" w:lineRule="auto"/>
        <w:rPr>
          <w:rFonts w:ascii="Times New Roman" w:hAnsi="Times New Roman" w:cs="Times New Roman"/>
          <w:sz w:val="24"/>
          <w:szCs w:val="24"/>
        </w:rPr>
      </w:pPr>
    </w:p>
    <w:p w14:paraId="6C1A7452" w14:textId="77777777" w:rsidR="00690EB2" w:rsidRPr="00D90392" w:rsidRDefault="00690EB2" w:rsidP="00690EB2">
      <w:pPr>
        <w:spacing w:after="0" w:line="240" w:lineRule="auto"/>
        <w:ind w:left="1080"/>
        <w:rPr>
          <w:rFonts w:ascii="Times New Roman" w:hAnsi="Times New Roman" w:cs="Times New Roman"/>
          <w:sz w:val="24"/>
          <w:szCs w:val="24"/>
        </w:rPr>
      </w:pPr>
    </w:p>
    <w:p w14:paraId="4DED6A18" w14:textId="77777777" w:rsidR="00690EB2" w:rsidRPr="00D90392" w:rsidRDefault="00690EB2" w:rsidP="00690EB2">
      <w:pPr>
        <w:spacing w:after="0" w:line="240" w:lineRule="auto"/>
        <w:ind w:left="1080"/>
        <w:rPr>
          <w:rFonts w:ascii="Times New Roman" w:hAnsi="Times New Roman" w:cs="Times New Roman"/>
          <w:sz w:val="24"/>
          <w:szCs w:val="24"/>
        </w:rPr>
      </w:pPr>
    </w:p>
    <w:p w14:paraId="280C01BF" w14:textId="77777777" w:rsidR="00690EB2" w:rsidRPr="00D90392" w:rsidRDefault="00690EB2" w:rsidP="00690EB2">
      <w:pPr>
        <w:spacing w:after="0" w:line="240" w:lineRule="auto"/>
        <w:ind w:left="1080"/>
        <w:rPr>
          <w:rFonts w:ascii="Times New Roman" w:hAnsi="Times New Roman" w:cs="Times New Roman"/>
          <w:sz w:val="24"/>
          <w:szCs w:val="24"/>
        </w:rPr>
      </w:pPr>
    </w:p>
    <w:p w14:paraId="6FABCCDB" w14:textId="77777777" w:rsidR="00690EB2" w:rsidRPr="00D90392" w:rsidRDefault="00690EB2" w:rsidP="00690EB2">
      <w:pPr>
        <w:spacing w:after="0" w:line="240" w:lineRule="auto"/>
        <w:ind w:left="1080"/>
        <w:rPr>
          <w:rFonts w:ascii="Times New Roman" w:hAnsi="Times New Roman" w:cs="Times New Roman"/>
          <w:sz w:val="24"/>
          <w:szCs w:val="24"/>
        </w:rPr>
      </w:pPr>
    </w:p>
    <w:p w14:paraId="2CDEF0E9" w14:textId="77777777" w:rsidR="00690EB2" w:rsidRPr="00D90392" w:rsidRDefault="00690EB2" w:rsidP="00690EB2">
      <w:pPr>
        <w:spacing w:after="0" w:line="240" w:lineRule="auto"/>
        <w:ind w:left="1080"/>
        <w:rPr>
          <w:rFonts w:ascii="Times New Roman" w:hAnsi="Times New Roman" w:cs="Times New Roman"/>
          <w:sz w:val="24"/>
          <w:szCs w:val="24"/>
        </w:rPr>
      </w:pPr>
    </w:p>
    <w:p w14:paraId="7FCCDE27" w14:textId="77777777" w:rsidR="00690EB2" w:rsidRPr="00D90392" w:rsidRDefault="00690EB2" w:rsidP="00690EB2">
      <w:pPr>
        <w:spacing w:after="0" w:line="240" w:lineRule="auto"/>
        <w:ind w:left="1080"/>
        <w:rPr>
          <w:rFonts w:ascii="Times New Roman" w:hAnsi="Times New Roman" w:cs="Times New Roman"/>
          <w:sz w:val="24"/>
          <w:szCs w:val="24"/>
        </w:rPr>
      </w:pPr>
    </w:p>
    <w:p w14:paraId="796BF57B" w14:textId="6C51ED72" w:rsidR="00690EB2" w:rsidRPr="00D90392" w:rsidRDefault="00690EB2" w:rsidP="00690EB2">
      <w:pPr>
        <w:spacing w:after="0" w:line="240" w:lineRule="auto"/>
        <w:ind w:left="1080"/>
        <w:rPr>
          <w:rFonts w:ascii="Times New Roman" w:hAnsi="Times New Roman" w:cs="Times New Roman"/>
          <w:sz w:val="24"/>
          <w:szCs w:val="24"/>
        </w:rPr>
      </w:pPr>
      <w:r w:rsidRPr="00D90392">
        <w:rPr>
          <w:rFonts w:ascii="Times New Roman" w:hAnsi="Times New Roman" w:cs="Times New Roman"/>
          <w:sz w:val="24"/>
          <w:szCs w:val="24"/>
        </w:rPr>
        <w:t xml:space="preserve">c. </w:t>
      </w:r>
      <w:r w:rsidR="00F87F45" w:rsidRPr="00D90392">
        <w:rPr>
          <w:rFonts w:ascii="Times New Roman" w:hAnsi="Times New Roman" w:cs="Times New Roman"/>
          <w:sz w:val="24"/>
          <w:szCs w:val="24"/>
        </w:rPr>
        <w:t>Use definitions to c</w:t>
      </w:r>
      <w:r w:rsidRPr="00D90392">
        <w:rPr>
          <w:rFonts w:ascii="Times New Roman" w:hAnsi="Times New Roman" w:cs="Times New Roman"/>
          <w:sz w:val="24"/>
          <w:szCs w:val="24"/>
        </w:rPr>
        <w:t>ontrast a cross</w:t>
      </w:r>
      <w:r w:rsidR="000A2366">
        <w:rPr>
          <w:rFonts w:ascii="Times New Roman" w:hAnsi="Times New Roman" w:cs="Times New Roman"/>
          <w:sz w:val="24"/>
          <w:szCs w:val="24"/>
        </w:rPr>
        <w:t>-</w:t>
      </w:r>
      <w:r w:rsidRPr="00D90392">
        <w:rPr>
          <w:rFonts w:ascii="Times New Roman" w:hAnsi="Times New Roman" w:cs="Times New Roman"/>
          <w:sz w:val="24"/>
          <w:szCs w:val="24"/>
        </w:rPr>
        <w:t xml:space="preserve">sectional study and a </w:t>
      </w:r>
      <w:r w:rsidR="000A2366">
        <w:rPr>
          <w:rFonts w:ascii="Times New Roman" w:hAnsi="Times New Roman" w:cs="Times New Roman"/>
          <w:sz w:val="24"/>
          <w:szCs w:val="24"/>
        </w:rPr>
        <w:t>panel</w:t>
      </w:r>
      <w:r w:rsidRPr="00D90392">
        <w:rPr>
          <w:rFonts w:ascii="Times New Roman" w:hAnsi="Times New Roman" w:cs="Times New Roman"/>
          <w:sz w:val="24"/>
          <w:szCs w:val="24"/>
        </w:rPr>
        <w:t xml:space="preserve"> study.</w:t>
      </w:r>
    </w:p>
    <w:p w14:paraId="566AB5A8" w14:textId="56C7C386" w:rsidR="00690EB2" w:rsidRPr="00D90392" w:rsidRDefault="00690EB2" w:rsidP="00690EB2">
      <w:pPr>
        <w:spacing w:after="0" w:line="240" w:lineRule="auto"/>
        <w:ind w:left="1080"/>
        <w:rPr>
          <w:rFonts w:ascii="Times New Roman" w:hAnsi="Times New Roman" w:cs="Times New Roman"/>
          <w:sz w:val="24"/>
          <w:szCs w:val="24"/>
        </w:rPr>
      </w:pPr>
    </w:p>
    <w:p w14:paraId="48A4CF2F" w14:textId="75AD204D" w:rsidR="00690EB2" w:rsidRPr="00D90392" w:rsidRDefault="00690EB2" w:rsidP="00690EB2">
      <w:pPr>
        <w:spacing w:after="0" w:line="240" w:lineRule="auto"/>
        <w:ind w:left="1080"/>
        <w:rPr>
          <w:rFonts w:ascii="Times New Roman" w:hAnsi="Times New Roman" w:cs="Times New Roman"/>
          <w:sz w:val="24"/>
          <w:szCs w:val="24"/>
        </w:rPr>
      </w:pPr>
    </w:p>
    <w:p w14:paraId="0DBD2F33" w14:textId="2DC86982" w:rsidR="00690EB2" w:rsidRPr="00D90392" w:rsidRDefault="00690EB2" w:rsidP="00690EB2">
      <w:pPr>
        <w:spacing w:after="0" w:line="240" w:lineRule="auto"/>
        <w:ind w:left="1080"/>
        <w:rPr>
          <w:rFonts w:ascii="Times New Roman" w:hAnsi="Times New Roman" w:cs="Times New Roman"/>
          <w:sz w:val="24"/>
          <w:szCs w:val="24"/>
        </w:rPr>
      </w:pPr>
    </w:p>
    <w:p w14:paraId="7C84599E" w14:textId="7C6F07D8" w:rsidR="00690EB2" w:rsidRPr="00D90392" w:rsidRDefault="00690EB2" w:rsidP="00690EB2">
      <w:pPr>
        <w:spacing w:after="0" w:line="240" w:lineRule="auto"/>
        <w:ind w:left="1080"/>
        <w:rPr>
          <w:rFonts w:ascii="Times New Roman" w:hAnsi="Times New Roman" w:cs="Times New Roman"/>
          <w:sz w:val="24"/>
          <w:szCs w:val="24"/>
        </w:rPr>
      </w:pPr>
    </w:p>
    <w:p w14:paraId="4A8CD6A4" w14:textId="18131E15" w:rsidR="00690EB2" w:rsidRPr="00D90392" w:rsidRDefault="00690EB2" w:rsidP="00690EB2">
      <w:pPr>
        <w:spacing w:after="0" w:line="240" w:lineRule="auto"/>
        <w:ind w:left="1080"/>
        <w:rPr>
          <w:rFonts w:ascii="Times New Roman" w:hAnsi="Times New Roman" w:cs="Times New Roman"/>
          <w:sz w:val="24"/>
          <w:szCs w:val="24"/>
        </w:rPr>
      </w:pPr>
    </w:p>
    <w:p w14:paraId="3075D090" w14:textId="32CF0259" w:rsidR="00690EB2" w:rsidRPr="00D90392" w:rsidRDefault="00690EB2" w:rsidP="00690EB2">
      <w:pPr>
        <w:spacing w:after="0" w:line="240" w:lineRule="auto"/>
        <w:ind w:left="1080"/>
        <w:rPr>
          <w:rFonts w:ascii="Times New Roman" w:hAnsi="Times New Roman" w:cs="Times New Roman"/>
          <w:sz w:val="24"/>
          <w:szCs w:val="24"/>
        </w:rPr>
      </w:pPr>
    </w:p>
    <w:p w14:paraId="4A99E899" w14:textId="0D7D0E60" w:rsidR="00690EB2" w:rsidRPr="00D90392" w:rsidRDefault="00690EB2" w:rsidP="00690EB2">
      <w:pPr>
        <w:spacing w:after="0" w:line="240" w:lineRule="auto"/>
        <w:ind w:left="1080"/>
        <w:rPr>
          <w:rFonts w:ascii="Times New Roman" w:hAnsi="Times New Roman" w:cs="Times New Roman"/>
          <w:sz w:val="24"/>
          <w:szCs w:val="24"/>
        </w:rPr>
      </w:pPr>
    </w:p>
    <w:p w14:paraId="658285DE" w14:textId="5B5692B4" w:rsidR="00690EB2" w:rsidRPr="00D90392" w:rsidRDefault="00690EB2" w:rsidP="00690EB2">
      <w:pPr>
        <w:spacing w:after="0" w:line="240" w:lineRule="auto"/>
        <w:rPr>
          <w:rFonts w:ascii="Times New Roman" w:hAnsi="Times New Roman" w:cs="Times New Roman"/>
          <w:sz w:val="24"/>
          <w:szCs w:val="24"/>
        </w:rPr>
      </w:pPr>
    </w:p>
    <w:p w14:paraId="5C33544A" w14:textId="54083AA7" w:rsidR="00690EB2" w:rsidRPr="00D90392" w:rsidRDefault="00690EB2" w:rsidP="007E0285">
      <w:pPr>
        <w:spacing w:after="0" w:line="240" w:lineRule="auto"/>
        <w:rPr>
          <w:rFonts w:ascii="Times New Roman" w:hAnsi="Times New Roman" w:cs="Times New Roman"/>
          <w:sz w:val="24"/>
          <w:szCs w:val="24"/>
        </w:rPr>
      </w:pPr>
    </w:p>
    <w:p w14:paraId="30E43BF9" w14:textId="544F6294" w:rsidR="00690EB2" w:rsidRPr="00D90392" w:rsidRDefault="00690EB2" w:rsidP="002247B0">
      <w:pPr>
        <w:rPr>
          <w:rFonts w:ascii="Times New Roman" w:hAnsi="Times New Roman" w:cs="Times New Roman"/>
          <w:sz w:val="24"/>
          <w:szCs w:val="24"/>
        </w:rPr>
      </w:pPr>
      <w:r w:rsidRPr="00D90392">
        <w:rPr>
          <w:rFonts w:ascii="Times New Roman" w:hAnsi="Times New Roman" w:cs="Times New Roman"/>
          <w:sz w:val="24"/>
          <w:szCs w:val="24"/>
        </w:rPr>
        <w:br w:type="page"/>
      </w:r>
    </w:p>
    <w:p w14:paraId="7BC16DFE" w14:textId="0E815AFD" w:rsidR="00CA5A2E" w:rsidRPr="00D90392" w:rsidRDefault="00990D4B" w:rsidP="00690EB2">
      <w:pPr>
        <w:pStyle w:val="ListParagraph"/>
        <w:numPr>
          <w:ilvl w:val="0"/>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lastRenderedPageBreak/>
        <w:t>Elements of social theory.</w:t>
      </w:r>
    </w:p>
    <w:p w14:paraId="46A5A787" w14:textId="52D51441" w:rsidR="0070667F" w:rsidRPr="00D90392" w:rsidRDefault="00B13451" w:rsidP="0070667F">
      <w:pPr>
        <w:pStyle w:val="ListParagraph"/>
        <w:numPr>
          <w:ilvl w:val="0"/>
          <w:numId w:val="3"/>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Describe the relationship between </w:t>
      </w:r>
      <w:r w:rsidR="0070667F" w:rsidRPr="00D90392">
        <w:rPr>
          <w:rFonts w:ascii="Times New Roman" w:hAnsi="Times New Roman" w:cs="Times New Roman"/>
          <w:sz w:val="24"/>
          <w:szCs w:val="24"/>
        </w:rPr>
        <w:t>observati</w:t>
      </w:r>
      <w:r w:rsidR="000D0312" w:rsidRPr="00D90392">
        <w:rPr>
          <w:rFonts w:ascii="Times New Roman" w:hAnsi="Times New Roman" w:cs="Times New Roman"/>
          <w:sz w:val="24"/>
          <w:szCs w:val="24"/>
        </w:rPr>
        <w:t xml:space="preserve">ons </w:t>
      </w:r>
      <w:r w:rsidRPr="00D90392">
        <w:rPr>
          <w:rFonts w:ascii="Times New Roman" w:hAnsi="Times New Roman" w:cs="Times New Roman"/>
          <w:sz w:val="24"/>
          <w:szCs w:val="24"/>
        </w:rPr>
        <w:t>and theory when using</w:t>
      </w:r>
      <w:r w:rsidR="000D0312" w:rsidRPr="00D90392">
        <w:rPr>
          <w:rFonts w:ascii="Times New Roman" w:hAnsi="Times New Roman" w:cs="Times New Roman"/>
          <w:sz w:val="24"/>
          <w:szCs w:val="24"/>
        </w:rPr>
        <w:t xml:space="preserve"> </w:t>
      </w:r>
      <w:r w:rsidR="00725746" w:rsidRPr="00D90392">
        <w:rPr>
          <w:rFonts w:ascii="Times New Roman" w:hAnsi="Times New Roman" w:cs="Times New Roman"/>
          <w:sz w:val="24"/>
          <w:szCs w:val="24"/>
        </w:rPr>
        <w:t>de</w:t>
      </w:r>
      <w:r w:rsidR="000D0312" w:rsidRPr="00D90392">
        <w:rPr>
          <w:rFonts w:ascii="Times New Roman" w:hAnsi="Times New Roman" w:cs="Times New Roman"/>
          <w:sz w:val="24"/>
          <w:szCs w:val="24"/>
        </w:rPr>
        <w:t>ductive reasoning</w:t>
      </w:r>
      <w:r w:rsidR="0070667F" w:rsidRPr="00D90392">
        <w:rPr>
          <w:rFonts w:ascii="Times New Roman" w:hAnsi="Times New Roman" w:cs="Times New Roman"/>
          <w:sz w:val="24"/>
          <w:szCs w:val="24"/>
        </w:rPr>
        <w:t>.</w:t>
      </w:r>
    </w:p>
    <w:p w14:paraId="5C18C26E" w14:textId="77777777" w:rsidR="000D3BD8" w:rsidRPr="00D90392" w:rsidRDefault="000D3BD8" w:rsidP="00AD5BF0">
      <w:pPr>
        <w:pStyle w:val="ListParagraph"/>
        <w:spacing w:after="0" w:line="240" w:lineRule="auto"/>
        <w:rPr>
          <w:rFonts w:ascii="Times New Roman" w:hAnsi="Times New Roman" w:cs="Times New Roman"/>
          <w:sz w:val="24"/>
          <w:szCs w:val="24"/>
        </w:rPr>
      </w:pPr>
    </w:p>
    <w:p w14:paraId="3CE7CE60"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23E51F9B"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27FA31E9"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44597EC0"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3860740D"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6750EA91" w14:textId="77777777" w:rsidR="000D0312" w:rsidRPr="00D90392" w:rsidRDefault="000D0312" w:rsidP="00AD5BF0">
      <w:pPr>
        <w:pStyle w:val="ListParagraph"/>
        <w:spacing w:after="0" w:line="240" w:lineRule="auto"/>
        <w:rPr>
          <w:rFonts w:ascii="Times New Roman" w:hAnsi="Times New Roman" w:cs="Times New Roman"/>
          <w:sz w:val="24"/>
          <w:szCs w:val="24"/>
        </w:rPr>
      </w:pPr>
    </w:p>
    <w:p w14:paraId="2643A055" w14:textId="77777777" w:rsidR="0070667F" w:rsidRPr="00D90392" w:rsidRDefault="0070667F" w:rsidP="0070667F">
      <w:pPr>
        <w:spacing w:after="0" w:line="240" w:lineRule="auto"/>
        <w:rPr>
          <w:rFonts w:ascii="Times New Roman" w:hAnsi="Times New Roman" w:cs="Times New Roman"/>
          <w:sz w:val="24"/>
          <w:szCs w:val="24"/>
        </w:rPr>
      </w:pPr>
    </w:p>
    <w:p w14:paraId="0B6AA6B0" w14:textId="77777777" w:rsidR="0070667F" w:rsidRPr="00D90392" w:rsidRDefault="0070667F" w:rsidP="0070667F">
      <w:pPr>
        <w:spacing w:after="0" w:line="240" w:lineRule="auto"/>
        <w:rPr>
          <w:rFonts w:ascii="Times New Roman" w:hAnsi="Times New Roman" w:cs="Times New Roman"/>
          <w:sz w:val="24"/>
          <w:szCs w:val="24"/>
        </w:rPr>
      </w:pPr>
    </w:p>
    <w:p w14:paraId="15895E32" w14:textId="7C3DDB60" w:rsidR="000D0312" w:rsidRPr="00D90392" w:rsidRDefault="000D0312" w:rsidP="0070667F">
      <w:pPr>
        <w:spacing w:after="0" w:line="240" w:lineRule="auto"/>
        <w:rPr>
          <w:rFonts w:ascii="Times New Roman" w:hAnsi="Times New Roman" w:cs="Times New Roman"/>
          <w:sz w:val="24"/>
          <w:szCs w:val="24"/>
        </w:rPr>
      </w:pPr>
    </w:p>
    <w:p w14:paraId="6C15FAFE" w14:textId="224ACBB3" w:rsidR="00690EB2" w:rsidRPr="00D90392" w:rsidRDefault="00690EB2" w:rsidP="0070667F">
      <w:pPr>
        <w:spacing w:after="0" w:line="240" w:lineRule="auto"/>
        <w:rPr>
          <w:rFonts w:ascii="Times New Roman" w:hAnsi="Times New Roman" w:cs="Times New Roman"/>
          <w:sz w:val="24"/>
          <w:szCs w:val="24"/>
        </w:rPr>
      </w:pPr>
    </w:p>
    <w:p w14:paraId="2A755B62" w14:textId="733F91C5" w:rsidR="00690EB2" w:rsidRPr="00D90392" w:rsidRDefault="00690EB2" w:rsidP="0070667F">
      <w:pPr>
        <w:spacing w:after="0" w:line="240" w:lineRule="auto"/>
        <w:rPr>
          <w:rFonts w:ascii="Times New Roman" w:hAnsi="Times New Roman" w:cs="Times New Roman"/>
          <w:sz w:val="24"/>
          <w:szCs w:val="24"/>
        </w:rPr>
      </w:pPr>
    </w:p>
    <w:p w14:paraId="68C8243B" w14:textId="6122DA67" w:rsidR="00690EB2" w:rsidRPr="00D90392" w:rsidRDefault="00690EB2" w:rsidP="0070667F">
      <w:pPr>
        <w:spacing w:after="0" w:line="240" w:lineRule="auto"/>
        <w:rPr>
          <w:rFonts w:ascii="Times New Roman" w:hAnsi="Times New Roman" w:cs="Times New Roman"/>
          <w:sz w:val="24"/>
          <w:szCs w:val="24"/>
        </w:rPr>
      </w:pPr>
    </w:p>
    <w:p w14:paraId="11217BA3" w14:textId="4C90C400" w:rsidR="00690EB2" w:rsidRPr="00D90392" w:rsidRDefault="00690EB2" w:rsidP="0070667F">
      <w:pPr>
        <w:spacing w:after="0" w:line="240" w:lineRule="auto"/>
        <w:rPr>
          <w:rFonts w:ascii="Times New Roman" w:hAnsi="Times New Roman" w:cs="Times New Roman"/>
          <w:sz w:val="24"/>
          <w:szCs w:val="24"/>
        </w:rPr>
      </w:pPr>
    </w:p>
    <w:p w14:paraId="68BC1F25" w14:textId="1403C4E8" w:rsidR="00690EB2" w:rsidRPr="00D90392" w:rsidRDefault="00690EB2" w:rsidP="0070667F">
      <w:pPr>
        <w:spacing w:after="0" w:line="240" w:lineRule="auto"/>
        <w:rPr>
          <w:rFonts w:ascii="Times New Roman" w:hAnsi="Times New Roman" w:cs="Times New Roman"/>
          <w:sz w:val="24"/>
          <w:szCs w:val="24"/>
        </w:rPr>
      </w:pPr>
    </w:p>
    <w:p w14:paraId="6FA5B26C" w14:textId="42BAD7A3" w:rsidR="00690EB2" w:rsidRPr="00D90392" w:rsidRDefault="00690EB2" w:rsidP="0070667F">
      <w:pPr>
        <w:spacing w:after="0" w:line="240" w:lineRule="auto"/>
        <w:rPr>
          <w:rFonts w:ascii="Times New Roman" w:hAnsi="Times New Roman" w:cs="Times New Roman"/>
          <w:sz w:val="24"/>
          <w:szCs w:val="24"/>
        </w:rPr>
      </w:pPr>
    </w:p>
    <w:p w14:paraId="14EF728B" w14:textId="77777777" w:rsidR="00690EB2" w:rsidRPr="00D90392" w:rsidRDefault="00690EB2" w:rsidP="0070667F">
      <w:pPr>
        <w:spacing w:after="0" w:line="240" w:lineRule="auto"/>
        <w:rPr>
          <w:rFonts w:ascii="Times New Roman" w:hAnsi="Times New Roman" w:cs="Times New Roman"/>
          <w:sz w:val="24"/>
          <w:szCs w:val="24"/>
        </w:rPr>
      </w:pPr>
    </w:p>
    <w:p w14:paraId="51EF56BD" w14:textId="5B54A78D" w:rsidR="000D0312" w:rsidRPr="00D90392" w:rsidRDefault="000D0312" w:rsidP="0070667F">
      <w:pPr>
        <w:spacing w:after="0" w:line="240" w:lineRule="auto"/>
        <w:rPr>
          <w:rFonts w:ascii="Times New Roman" w:hAnsi="Times New Roman" w:cs="Times New Roman"/>
          <w:sz w:val="24"/>
          <w:szCs w:val="24"/>
        </w:rPr>
      </w:pPr>
    </w:p>
    <w:p w14:paraId="59ACAF94" w14:textId="50D8950F" w:rsidR="00690EB2" w:rsidRPr="00D90392" w:rsidRDefault="00690EB2" w:rsidP="0070667F">
      <w:pPr>
        <w:spacing w:after="0" w:line="240" w:lineRule="auto"/>
        <w:rPr>
          <w:rFonts w:ascii="Times New Roman" w:hAnsi="Times New Roman" w:cs="Times New Roman"/>
          <w:sz w:val="24"/>
          <w:szCs w:val="24"/>
        </w:rPr>
      </w:pPr>
    </w:p>
    <w:p w14:paraId="1FDB478E" w14:textId="77777777" w:rsidR="00690EB2" w:rsidRPr="00D90392" w:rsidRDefault="00690EB2" w:rsidP="0070667F">
      <w:pPr>
        <w:spacing w:after="0" w:line="240" w:lineRule="auto"/>
        <w:rPr>
          <w:rFonts w:ascii="Times New Roman" w:hAnsi="Times New Roman" w:cs="Times New Roman"/>
          <w:sz w:val="24"/>
          <w:szCs w:val="24"/>
        </w:rPr>
      </w:pPr>
    </w:p>
    <w:p w14:paraId="65DF81CD" w14:textId="77777777" w:rsidR="00CA5A2E" w:rsidRPr="00D90392" w:rsidRDefault="0070667F" w:rsidP="0070667F">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  </w:t>
      </w:r>
    </w:p>
    <w:p w14:paraId="4A8379F4" w14:textId="00FC21B3" w:rsidR="0070667F" w:rsidRPr="00D90392" w:rsidRDefault="00B13451" w:rsidP="0070667F">
      <w:pPr>
        <w:pStyle w:val="ListParagraph"/>
        <w:numPr>
          <w:ilvl w:val="0"/>
          <w:numId w:val="3"/>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Describe the relationship between observations and theory when using </w:t>
      </w:r>
      <w:r w:rsidR="00725746" w:rsidRPr="00D90392">
        <w:rPr>
          <w:rFonts w:ascii="Times New Roman" w:hAnsi="Times New Roman" w:cs="Times New Roman"/>
          <w:sz w:val="24"/>
          <w:szCs w:val="24"/>
        </w:rPr>
        <w:t>in</w:t>
      </w:r>
      <w:r w:rsidR="000D0312" w:rsidRPr="00D90392">
        <w:rPr>
          <w:rFonts w:ascii="Times New Roman" w:hAnsi="Times New Roman" w:cs="Times New Roman"/>
          <w:sz w:val="24"/>
          <w:szCs w:val="24"/>
        </w:rPr>
        <w:t>ductive reasoning</w:t>
      </w:r>
      <w:r w:rsidR="0070667F" w:rsidRPr="00D90392">
        <w:rPr>
          <w:rFonts w:ascii="Times New Roman" w:hAnsi="Times New Roman" w:cs="Times New Roman"/>
          <w:sz w:val="24"/>
          <w:szCs w:val="24"/>
        </w:rPr>
        <w:t>.</w:t>
      </w:r>
    </w:p>
    <w:p w14:paraId="30EA4F5F" w14:textId="77777777" w:rsidR="00C94F3D" w:rsidRPr="00D90392" w:rsidRDefault="00C94F3D" w:rsidP="00C94F3D">
      <w:pPr>
        <w:spacing w:after="0" w:line="240" w:lineRule="auto"/>
        <w:rPr>
          <w:rFonts w:ascii="Times New Roman" w:hAnsi="Times New Roman" w:cs="Times New Roman"/>
          <w:sz w:val="24"/>
          <w:szCs w:val="24"/>
        </w:rPr>
      </w:pPr>
    </w:p>
    <w:p w14:paraId="27F3BF2A" w14:textId="77777777" w:rsidR="00C94F3D" w:rsidRPr="00D90392" w:rsidRDefault="00C94F3D" w:rsidP="00C94F3D">
      <w:pPr>
        <w:spacing w:after="0" w:line="240" w:lineRule="auto"/>
        <w:rPr>
          <w:rFonts w:ascii="Times New Roman" w:hAnsi="Times New Roman" w:cs="Times New Roman"/>
          <w:sz w:val="24"/>
          <w:szCs w:val="24"/>
        </w:rPr>
      </w:pPr>
    </w:p>
    <w:p w14:paraId="4CF964F4" w14:textId="77777777" w:rsidR="00C94F3D" w:rsidRPr="00D90392" w:rsidRDefault="00C94F3D" w:rsidP="00C94F3D">
      <w:pPr>
        <w:spacing w:after="0" w:line="240" w:lineRule="auto"/>
        <w:rPr>
          <w:rFonts w:ascii="Times New Roman" w:hAnsi="Times New Roman" w:cs="Times New Roman"/>
          <w:sz w:val="24"/>
          <w:szCs w:val="24"/>
        </w:rPr>
      </w:pPr>
    </w:p>
    <w:p w14:paraId="16A2D569" w14:textId="77777777" w:rsidR="00C94F3D" w:rsidRPr="00D90392" w:rsidRDefault="00C94F3D" w:rsidP="00C94F3D">
      <w:pPr>
        <w:spacing w:after="0" w:line="240" w:lineRule="auto"/>
        <w:rPr>
          <w:rFonts w:ascii="Times New Roman" w:hAnsi="Times New Roman" w:cs="Times New Roman"/>
          <w:sz w:val="24"/>
          <w:szCs w:val="24"/>
        </w:rPr>
      </w:pPr>
    </w:p>
    <w:p w14:paraId="7FE1DEC7" w14:textId="77777777" w:rsidR="000D0312" w:rsidRPr="00D90392" w:rsidRDefault="000D0312" w:rsidP="00C94F3D">
      <w:pPr>
        <w:spacing w:after="0" w:line="240" w:lineRule="auto"/>
        <w:rPr>
          <w:rFonts w:ascii="Times New Roman" w:hAnsi="Times New Roman" w:cs="Times New Roman"/>
          <w:sz w:val="24"/>
          <w:szCs w:val="24"/>
        </w:rPr>
      </w:pPr>
    </w:p>
    <w:p w14:paraId="172C7CFE" w14:textId="77777777" w:rsidR="000D0312" w:rsidRPr="00D90392" w:rsidRDefault="000D0312" w:rsidP="00C94F3D">
      <w:pPr>
        <w:spacing w:after="0" w:line="240" w:lineRule="auto"/>
        <w:rPr>
          <w:rFonts w:ascii="Times New Roman" w:hAnsi="Times New Roman" w:cs="Times New Roman"/>
          <w:sz w:val="24"/>
          <w:szCs w:val="24"/>
        </w:rPr>
      </w:pPr>
    </w:p>
    <w:p w14:paraId="20C3EA20" w14:textId="77777777" w:rsidR="000D0312" w:rsidRPr="00D90392" w:rsidRDefault="000D0312" w:rsidP="00C94F3D">
      <w:pPr>
        <w:spacing w:after="0" w:line="240" w:lineRule="auto"/>
        <w:rPr>
          <w:rFonts w:ascii="Times New Roman" w:hAnsi="Times New Roman" w:cs="Times New Roman"/>
          <w:sz w:val="24"/>
          <w:szCs w:val="24"/>
        </w:rPr>
      </w:pPr>
    </w:p>
    <w:p w14:paraId="16F99CE7" w14:textId="77777777" w:rsidR="000D0312" w:rsidRPr="00D90392" w:rsidRDefault="000D0312" w:rsidP="00C94F3D">
      <w:pPr>
        <w:spacing w:after="0" w:line="240" w:lineRule="auto"/>
        <w:rPr>
          <w:rFonts w:ascii="Times New Roman" w:hAnsi="Times New Roman" w:cs="Times New Roman"/>
          <w:sz w:val="24"/>
          <w:szCs w:val="24"/>
        </w:rPr>
      </w:pPr>
    </w:p>
    <w:p w14:paraId="01050424" w14:textId="77777777" w:rsidR="000D0312" w:rsidRPr="00D90392" w:rsidRDefault="000D0312" w:rsidP="00C94F3D">
      <w:pPr>
        <w:spacing w:after="0" w:line="240" w:lineRule="auto"/>
        <w:rPr>
          <w:rFonts w:ascii="Times New Roman" w:hAnsi="Times New Roman" w:cs="Times New Roman"/>
          <w:sz w:val="24"/>
          <w:szCs w:val="24"/>
        </w:rPr>
      </w:pPr>
    </w:p>
    <w:p w14:paraId="387C91BA" w14:textId="77777777" w:rsidR="000D0312" w:rsidRPr="00D90392" w:rsidRDefault="000D0312" w:rsidP="00C94F3D">
      <w:pPr>
        <w:spacing w:after="0" w:line="240" w:lineRule="auto"/>
        <w:rPr>
          <w:rFonts w:ascii="Times New Roman" w:hAnsi="Times New Roman" w:cs="Times New Roman"/>
          <w:sz w:val="24"/>
          <w:szCs w:val="24"/>
        </w:rPr>
      </w:pPr>
    </w:p>
    <w:p w14:paraId="1DEF4C56" w14:textId="77777777" w:rsidR="000D0312" w:rsidRPr="00D90392" w:rsidRDefault="000D0312" w:rsidP="00C94F3D">
      <w:pPr>
        <w:spacing w:after="0" w:line="240" w:lineRule="auto"/>
        <w:rPr>
          <w:rFonts w:ascii="Times New Roman" w:hAnsi="Times New Roman" w:cs="Times New Roman"/>
          <w:sz w:val="24"/>
          <w:szCs w:val="24"/>
        </w:rPr>
      </w:pPr>
    </w:p>
    <w:p w14:paraId="0050544A" w14:textId="77777777" w:rsidR="000D0312" w:rsidRPr="00D90392" w:rsidRDefault="000D0312" w:rsidP="00C94F3D">
      <w:pPr>
        <w:spacing w:after="0" w:line="240" w:lineRule="auto"/>
        <w:rPr>
          <w:rFonts w:ascii="Times New Roman" w:hAnsi="Times New Roman" w:cs="Times New Roman"/>
          <w:sz w:val="24"/>
          <w:szCs w:val="24"/>
        </w:rPr>
      </w:pPr>
    </w:p>
    <w:p w14:paraId="24BE5494" w14:textId="77777777" w:rsidR="00C94F3D" w:rsidRPr="00D90392" w:rsidRDefault="00C94F3D" w:rsidP="00C94F3D">
      <w:pPr>
        <w:spacing w:after="0" w:line="240" w:lineRule="auto"/>
        <w:rPr>
          <w:rFonts w:ascii="Times New Roman" w:hAnsi="Times New Roman" w:cs="Times New Roman"/>
          <w:sz w:val="24"/>
          <w:szCs w:val="24"/>
        </w:rPr>
      </w:pPr>
    </w:p>
    <w:p w14:paraId="3292626C" w14:textId="6D6CD696" w:rsidR="0070667F" w:rsidRPr="00D90392" w:rsidRDefault="0070667F" w:rsidP="00690EB2">
      <w:pPr>
        <w:spacing w:after="0" w:line="240" w:lineRule="auto"/>
        <w:rPr>
          <w:rFonts w:ascii="Times New Roman" w:hAnsi="Times New Roman" w:cs="Times New Roman"/>
          <w:sz w:val="24"/>
          <w:szCs w:val="24"/>
        </w:rPr>
      </w:pPr>
    </w:p>
    <w:p w14:paraId="34D68B66" w14:textId="77777777" w:rsidR="00AD5BF0" w:rsidRPr="00D90392" w:rsidRDefault="00AD5BF0">
      <w:pPr>
        <w:rPr>
          <w:rFonts w:ascii="Times New Roman" w:hAnsi="Times New Roman" w:cs="Times New Roman"/>
          <w:sz w:val="24"/>
          <w:szCs w:val="24"/>
        </w:rPr>
      </w:pPr>
    </w:p>
    <w:p w14:paraId="25AE8A71" w14:textId="5F25BA9F" w:rsidR="00072316" w:rsidRPr="00D90392" w:rsidRDefault="00CA5A2E" w:rsidP="00690EB2">
      <w:pPr>
        <w:pStyle w:val="ListParagraph"/>
        <w:numPr>
          <w:ilvl w:val="0"/>
          <w:numId w:val="6"/>
        </w:numPr>
        <w:rPr>
          <w:rFonts w:ascii="Times New Roman" w:hAnsi="Times New Roman" w:cs="Times New Roman"/>
          <w:sz w:val="24"/>
          <w:szCs w:val="24"/>
        </w:rPr>
      </w:pPr>
      <w:r w:rsidRPr="00D90392">
        <w:rPr>
          <w:rFonts w:ascii="Times New Roman" w:hAnsi="Times New Roman" w:cs="Times New Roman"/>
          <w:sz w:val="24"/>
          <w:szCs w:val="24"/>
        </w:rPr>
        <w:br w:type="page"/>
      </w:r>
      <w:r w:rsidR="00C16603">
        <w:rPr>
          <w:rFonts w:ascii="Times New Roman" w:hAnsi="Times New Roman" w:cs="Times New Roman"/>
          <w:sz w:val="24"/>
          <w:szCs w:val="24"/>
        </w:rPr>
        <w:lastRenderedPageBreak/>
        <w:t xml:space="preserve">In lecture 1, </w:t>
      </w:r>
      <w:r w:rsidR="00072316" w:rsidRPr="00D90392">
        <w:rPr>
          <w:rFonts w:ascii="Times New Roman" w:hAnsi="Times New Roman" w:cs="Times New Roman"/>
          <w:sz w:val="24"/>
          <w:szCs w:val="24"/>
        </w:rPr>
        <w:t xml:space="preserve">three purposes </w:t>
      </w:r>
      <w:r w:rsidR="00853B4D">
        <w:rPr>
          <w:rFonts w:ascii="Times New Roman" w:hAnsi="Times New Roman" w:cs="Times New Roman"/>
          <w:sz w:val="24"/>
          <w:szCs w:val="24"/>
        </w:rPr>
        <w:t>for conducting</w:t>
      </w:r>
      <w:r w:rsidR="00072316" w:rsidRPr="00D90392">
        <w:rPr>
          <w:rFonts w:ascii="Times New Roman" w:hAnsi="Times New Roman" w:cs="Times New Roman"/>
          <w:sz w:val="24"/>
          <w:szCs w:val="24"/>
        </w:rPr>
        <w:t xml:space="preserve"> social science research</w:t>
      </w:r>
      <w:r w:rsidR="00853B4D">
        <w:rPr>
          <w:rFonts w:ascii="Times New Roman" w:hAnsi="Times New Roman" w:cs="Times New Roman"/>
          <w:sz w:val="24"/>
          <w:szCs w:val="24"/>
        </w:rPr>
        <w:t xml:space="preserve"> were identified</w:t>
      </w:r>
      <w:r w:rsidR="00072316" w:rsidRPr="00D90392">
        <w:rPr>
          <w:rFonts w:ascii="Times New Roman" w:hAnsi="Times New Roman" w:cs="Times New Roman"/>
          <w:sz w:val="24"/>
          <w:szCs w:val="24"/>
        </w:rPr>
        <w:t xml:space="preserve">.   Below are listed three short descriptions of social science research.  For each, identify which is the main purpose of the </w:t>
      </w:r>
      <w:r w:rsidR="000D0F96" w:rsidRPr="00D90392">
        <w:rPr>
          <w:rFonts w:ascii="Times New Roman" w:hAnsi="Times New Roman" w:cs="Times New Roman"/>
          <w:sz w:val="24"/>
          <w:szCs w:val="24"/>
        </w:rPr>
        <w:t>research based on those three purposes</w:t>
      </w:r>
      <w:r w:rsidR="00072316" w:rsidRPr="00D90392">
        <w:rPr>
          <w:rFonts w:ascii="Times New Roman" w:hAnsi="Times New Roman" w:cs="Times New Roman"/>
          <w:sz w:val="24"/>
          <w:szCs w:val="24"/>
        </w:rPr>
        <w:t>.</w:t>
      </w:r>
    </w:p>
    <w:tbl>
      <w:tblPr>
        <w:tblStyle w:val="TableGrid"/>
        <w:tblW w:w="9175" w:type="dxa"/>
        <w:tblInd w:w="360" w:type="dxa"/>
        <w:tblLook w:val="04A0" w:firstRow="1" w:lastRow="0" w:firstColumn="1" w:lastColumn="0" w:noHBand="0" w:noVBand="1"/>
      </w:tblPr>
      <w:tblGrid>
        <w:gridCol w:w="6115"/>
        <w:gridCol w:w="3060"/>
      </w:tblGrid>
      <w:tr w:rsidR="000D0F96" w:rsidRPr="00D90392" w14:paraId="33824B29" w14:textId="77777777" w:rsidTr="00404542">
        <w:tc>
          <w:tcPr>
            <w:tcW w:w="6115" w:type="dxa"/>
          </w:tcPr>
          <w:p w14:paraId="3401E858" w14:textId="77777777" w:rsidR="000D0F96" w:rsidRPr="00D90392" w:rsidRDefault="000D0F96" w:rsidP="007F7E73">
            <w:pPr>
              <w:rPr>
                <w:rFonts w:ascii="Times New Roman" w:hAnsi="Times New Roman" w:cs="Times New Roman"/>
                <w:sz w:val="24"/>
                <w:szCs w:val="24"/>
              </w:rPr>
            </w:pPr>
            <w:r w:rsidRPr="00D90392">
              <w:rPr>
                <w:rFonts w:ascii="Times New Roman" w:hAnsi="Times New Roman" w:cs="Times New Roman"/>
                <w:sz w:val="24"/>
                <w:szCs w:val="24"/>
              </w:rPr>
              <w:t>Research Description</w:t>
            </w:r>
          </w:p>
        </w:tc>
        <w:tc>
          <w:tcPr>
            <w:tcW w:w="3060" w:type="dxa"/>
          </w:tcPr>
          <w:p w14:paraId="24823D9C" w14:textId="4263368D" w:rsidR="000D0F96" w:rsidRPr="00D90392" w:rsidRDefault="000D0F96" w:rsidP="007F7E73">
            <w:pPr>
              <w:rPr>
                <w:rFonts w:ascii="Times New Roman" w:hAnsi="Times New Roman" w:cs="Times New Roman"/>
                <w:sz w:val="24"/>
                <w:szCs w:val="24"/>
              </w:rPr>
            </w:pPr>
            <w:r w:rsidRPr="00D90392">
              <w:rPr>
                <w:rFonts w:ascii="Times New Roman" w:hAnsi="Times New Roman" w:cs="Times New Roman"/>
                <w:sz w:val="24"/>
                <w:szCs w:val="24"/>
              </w:rPr>
              <w:t xml:space="preserve">Purpose </w:t>
            </w:r>
          </w:p>
        </w:tc>
      </w:tr>
      <w:tr w:rsidR="000D0F96" w:rsidRPr="00D90392" w14:paraId="337FD6B9" w14:textId="77777777" w:rsidTr="0002329E">
        <w:tc>
          <w:tcPr>
            <w:tcW w:w="6115" w:type="dxa"/>
          </w:tcPr>
          <w:p w14:paraId="288A344B" w14:textId="660BB45B" w:rsidR="000D0F96" w:rsidRPr="00D90392" w:rsidRDefault="00690EB2" w:rsidP="007F7E73">
            <w:pPr>
              <w:rPr>
                <w:rFonts w:ascii="Times New Roman" w:hAnsi="Times New Roman" w:cs="Times New Roman"/>
                <w:sz w:val="24"/>
                <w:szCs w:val="24"/>
              </w:rPr>
            </w:pPr>
            <w:r w:rsidRPr="00D90392">
              <w:rPr>
                <w:rFonts w:ascii="Times New Roman" w:hAnsi="Times New Roman" w:cs="Times New Roman"/>
                <w:sz w:val="24"/>
                <w:szCs w:val="24"/>
              </w:rPr>
              <w:t xml:space="preserve"> </w:t>
            </w:r>
            <w:r w:rsidR="00013A60" w:rsidRPr="00D90392">
              <w:rPr>
                <w:rFonts w:ascii="Times New Roman" w:hAnsi="Times New Roman" w:cs="Times New Roman"/>
                <w:sz w:val="24"/>
                <w:szCs w:val="24"/>
              </w:rPr>
              <w:t xml:space="preserve">Key informant interviews are </w:t>
            </w:r>
            <w:r w:rsidR="006655FD" w:rsidRPr="00D90392">
              <w:rPr>
                <w:rFonts w:ascii="Times New Roman" w:hAnsi="Times New Roman" w:cs="Times New Roman"/>
                <w:sz w:val="24"/>
                <w:szCs w:val="24"/>
              </w:rPr>
              <w:t xml:space="preserve">being conducted to </w:t>
            </w:r>
            <w:r w:rsidR="00E03039" w:rsidRPr="00D90392">
              <w:rPr>
                <w:rFonts w:ascii="Times New Roman" w:hAnsi="Times New Roman" w:cs="Times New Roman"/>
                <w:sz w:val="24"/>
                <w:szCs w:val="24"/>
              </w:rPr>
              <w:t xml:space="preserve">identify types of conflict that are experienced in a community </w:t>
            </w:r>
            <w:r w:rsidR="00764D6E" w:rsidRPr="00D90392">
              <w:rPr>
                <w:rFonts w:ascii="Times New Roman" w:hAnsi="Times New Roman" w:cs="Times New Roman"/>
                <w:sz w:val="24"/>
                <w:szCs w:val="24"/>
              </w:rPr>
              <w:t xml:space="preserve">to </w:t>
            </w:r>
            <w:r w:rsidR="00980320">
              <w:rPr>
                <w:rFonts w:ascii="Times New Roman" w:hAnsi="Times New Roman" w:cs="Times New Roman"/>
                <w:sz w:val="24"/>
                <w:szCs w:val="24"/>
              </w:rPr>
              <w:t xml:space="preserve">gather information that will be used to </w:t>
            </w:r>
            <w:r w:rsidR="00764D6E" w:rsidRPr="00D90392">
              <w:rPr>
                <w:rFonts w:ascii="Times New Roman" w:hAnsi="Times New Roman" w:cs="Times New Roman"/>
                <w:sz w:val="24"/>
                <w:szCs w:val="24"/>
              </w:rPr>
              <w:t xml:space="preserve">write questions on a household level survey that will be conducted </w:t>
            </w:r>
            <w:proofErr w:type="gramStart"/>
            <w:r w:rsidR="00F01307" w:rsidRPr="00D90392">
              <w:rPr>
                <w:rFonts w:ascii="Times New Roman" w:hAnsi="Times New Roman" w:cs="Times New Roman"/>
                <w:sz w:val="24"/>
                <w:szCs w:val="24"/>
              </w:rPr>
              <w:t>later on</w:t>
            </w:r>
            <w:proofErr w:type="gramEnd"/>
            <w:r w:rsidR="00F01307" w:rsidRPr="00D90392">
              <w:rPr>
                <w:rFonts w:ascii="Times New Roman" w:hAnsi="Times New Roman" w:cs="Times New Roman"/>
                <w:sz w:val="24"/>
                <w:szCs w:val="24"/>
              </w:rPr>
              <w:t xml:space="preserve"> conflict incidence in that community.  </w:t>
            </w:r>
          </w:p>
        </w:tc>
        <w:tc>
          <w:tcPr>
            <w:tcW w:w="3060" w:type="dxa"/>
          </w:tcPr>
          <w:p w14:paraId="2E8EB343" w14:textId="77777777" w:rsidR="000D0F96" w:rsidRPr="00D90392" w:rsidRDefault="000D0F96" w:rsidP="007F7E73">
            <w:pPr>
              <w:rPr>
                <w:rFonts w:ascii="Times New Roman" w:hAnsi="Times New Roman" w:cs="Times New Roman"/>
                <w:sz w:val="24"/>
                <w:szCs w:val="24"/>
              </w:rPr>
            </w:pPr>
          </w:p>
        </w:tc>
      </w:tr>
      <w:tr w:rsidR="000D0F96" w:rsidRPr="00D90392" w14:paraId="5E9D2597" w14:textId="77777777" w:rsidTr="00D828FB">
        <w:tc>
          <w:tcPr>
            <w:tcW w:w="6115" w:type="dxa"/>
          </w:tcPr>
          <w:p w14:paraId="4A5D58B0" w14:textId="5732C646" w:rsidR="000D0F96" w:rsidRPr="00D90392" w:rsidRDefault="0011565B" w:rsidP="007F7E73">
            <w:pPr>
              <w:rPr>
                <w:rFonts w:ascii="Times New Roman" w:hAnsi="Times New Roman" w:cs="Times New Roman"/>
                <w:sz w:val="24"/>
                <w:szCs w:val="24"/>
              </w:rPr>
            </w:pPr>
            <w:r w:rsidRPr="00D90392">
              <w:rPr>
                <w:rFonts w:ascii="Times New Roman" w:hAnsi="Times New Roman" w:cs="Times New Roman"/>
                <w:sz w:val="24"/>
                <w:szCs w:val="24"/>
              </w:rPr>
              <w:t xml:space="preserve">An impact evaluation study is being conducted </w:t>
            </w:r>
            <w:r w:rsidR="001E6FE8" w:rsidRPr="00D90392">
              <w:rPr>
                <w:rFonts w:ascii="Times New Roman" w:hAnsi="Times New Roman" w:cs="Times New Roman"/>
                <w:sz w:val="24"/>
                <w:szCs w:val="24"/>
              </w:rPr>
              <w:t>with a pre-test and a post-test</w:t>
            </w:r>
            <w:r w:rsidR="00292266" w:rsidRPr="00D90392">
              <w:rPr>
                <w:rFonts w:ascii="Times New Roman" w:hAnsi="Times New Roman" w:cs="Times New Roman"/>
                <w:sz w:val="24"/>
                <w:szCs w:val="24"/>
              </w:rPr>
              <w:t xml:space="preserve"> for</w:t>
            </w:r>
            <w:r w:rsidR="001E6FE8" w:rsidRPr="00D90392">
              <w:rPr>
                <w:rFonts w:ascii="Times New Roman" w:hAnsi="Times New Roman" w:cs="Times New Roman"/>
                <w:sz w:val="24"/>
                <w:szCs w:val="24"/>
              </w:rPr>
              <w:t xml:space="preserve"> a</w:t>
            </w:r>
            <w:r w:rsidR="00F018FB" w:rsidRPr="00D90392">
              <w:rPr>
                <w:rFonts w:ascii="Times New Roman" w:hAnsi="Times New Roman" w:cs="Times New Roman"/>
                <w:sz w:val="24"/>
                <w:szCs w:val="24"/>
              </w:rPr>
              <w:t xml:space="preserve"> </w:t>
            </w:r>
            <w:r w:rsidR="00292266" w:rsidRPr="00D90392">
              <w:rPr>
                <w:rFonts w:ascii="Times New Roman" w:hAnsi="Times New Roman" w:cs="Times New Roman"/>
                <w:sz w:val="24"/>
                <w:szCs w:val="24"/>
              </w:rPr>
              <w:t xml:space="preserve">randomly selected </w:t>
            </w:r>
            <w:r w:rsidR="00F018FB" w:rsidRPr="00D90392">
              <w:rPr>
                <w:rFonts w:ascii="Times New Roman" w:hAnsi="Times New Roman" w:cs="Times New Roman"/>
                <w:sz w:val="24"/>
                <w:szCs w:val="24"/>
              </w:rPr>
              <w:t xml:space="preserve">control sample </w:t>
            </w:r>
            <w:r w:rsidR="0062227D" w:rsidRPr="00D90392">
              <w:rPr>
                <w:rFonts w:ascii="Times New Roman" w:hAnsi="Times New Roman" w:cs="Times New Roman"/>
                <w:sz w:val="24"/>
                <w:szCs w:val="24"/>
              </w:rPr>
              <w:t xml:space="preserve">in a community </w:t>
            </w:r>
            <w:r w:rsidR="00F018FB" w:rsidRPr="00D90392">
              <w:rPr>
                <w:rFonts w:ascii="Times New Roman" w:hAnsi="Times New Roman" w:cs="Times New Roman"/>
                <w:sz w:val="24"/>
                <w:szCs w:val="24"/>
              </w:rPr>
              <w:t xml:space="preserve">where no intervention is </w:t>
            </w:r>
            <w:r w:rsidR="00CE436E" w:rsidRPr="00D90392">
              <w:rPr>
                <w:rFonts w:ascii="Times New Roman" w:hAnsi="Times New Roman" w:cs="Times New Roman"/>
                <w:sz w:val="24"/>
                <w:szCs w:val="24"/>
              </w:rPr>
              <w:t xml:space="preserve">applied and a </w:t>
            </w:r>
            <w:r w:rsidR="0062227D" w:rsidRPr="00D90392">
              <w:rPr>
                <w:rFonts w:ascii="Times New Roman" w:hAnsi="Times New Roman" w:cs="Times New Roman"/>
                <w:sz w:val="24"/>
                <w:szCs w:val="24"/>
              </w:rPr>
              <w:t xml:space="preserve">randomly selected </w:t>
            </w:r>
            <w:r w:rsidR="00CE436E" w:rsidRPr="00D90392">
              <w:rPr>
                <w:rFonts w:ascii="Times New Roman" w:hAnsi="Times New Roman" w:cs="Times New Roman"/>
                <w:sz w:val="24"/>
                <w:szCs w:val="24"/>
              </w:rPr>
              <w:t xml:space="preserve">treatment sample </w:t>
            </w:r>
            <w:r w:rsidR="0062227D" w:rsidRPr="00D90392">
              <w:rPr>
                <w:rFonts w:ascii="Times New Roman" w:hAnsi="Times New Roman" w:cs="Times New Roman"/>
                <w:sz w:val="24"/>
                <w:szCs w:val="24"/>
              </w:rPr>
              <w:t xml:space="preserve">in a community </w:t>
            </w:r>
            <w:r w:rsidR="00CE436E" w:rsidRPr="00D90392">
              <w:rPr>
                <w:rFonts w:ascii="Times New Roman" w:hAnsi="Times New Roman" w:cs="Times New Roman"/>
                <w:sz w:val="24"/>
                <w:szCs w:val="24"/>
              </w:rPr>
              <w:t>where</w:t>
            </w:r>
            <w:r w:rsidR="005C344C" w:rsidRPr="00D90392">
              <w:rPr>
                <w:rFonts w:ascii="Times New Roman" w:hAnsi="Times New Roman" w:cs="Times New Roman"/>
                <w:sz w:val="24"/>
                <w:szCs w:val="24"/>
              </w:rPr>
              <w:t xml:space="preserve"> </w:t>
            </w:r>
            <w:r w:rsidR="00CE410F" w:rsidRPr="00D90392">
              <w:rPr>
                <w:rFonts w:ascii="Times New Roman" w:hAnsi="Times New Roman" w:cs="Times New Roman"/>
                <w:sz w:val="24"/>
                <w:szCs w:val="24"/>
              </w:rPr>
              <w:t xml:space="preserve">funding and administrative support for </w:t>
            </w:r>
            <w:r w:rsidR="005C344C" w:rsidRPr="00D90392">
              <w:rPr>
                <w:rFonts w:ascii="Times New Roman" w:hAnsi="Times New Roman" w:cs="Times New Roman"/>
                <w:sz w:val="24"/>
                <w:szCs w:val="24"/>
              </w:rPr>
              <w:t>a rotating savings and loan</w:t>
            </w:r>
            <w:r w:rsidR="0062227D" w:rsidRPr="00D90392">
              <w:rPr>
                <w:rFonts w:ascii="Times New Roman" w:hAnsi="Times New Roman" w:cs="Times New Roman"/>
                <w:sz w:val="24"/>
                <w:szCs w:val="24"/>
              </w:rPr>
              <w:t xml:space="preserve"> </w:t>
            </w:r>
            <w:r w:rsidR="00BB658C">
              <w:rPr>
                <w:rFonts w:ascii="Times New Roman" w:hAnsi="Times New Roman" w:cs="Times New Roman"/>
                <w:sz w:val="24"/>
                <w:szCs w:val="24"/>
              </w:rPr>
              <w:t xml:space="preserve">program </w:t>
            </w:r>
            <w:r w:rsidR="0062227D" w:rsidRPr="00D90392">
              <w:rPr>
                <w:rFonts w:ascii="Times New Roman" w:hAnsi="Times New Roman" w:cs="Times New Roman"/>
                <w:sz w:val="24"/>
                <w:szCs w:val="24"/>
              </w:rPr>
              <w:t>were provided</w:t>
            </w:r>
            <w:r w:rsidR="00F018FB" w:rsidRPr="00D90392">
              <w:rPr>
                <w:rFonts w:ascii="Times New Roman" w:hAnsi="Times New Roman" w:cs="Times New Roman"/>
                <w:sz w:val="24"/>
                <w:szCs w:val="24"/>
              </w:rPr>
              <w:t xml:space="preserve">.  </w:t>
            </w:r>
            <w:r w:rsidR="005C344C" w:rsidRPr="00D90392">
              <w:rPr>
                <w:rFonts w:ascii="Times New Roman" w:hAnsi="Times New Roman" w:cs="Times New Roman"/>
                <w:sz w:val="24"/>
                <w:szCs w:val="24"/>
              </w:rPr>
              <w:t xml:space="preserve"> </w:t>
            </w:r>
          </w:p>
        </w:tc>
        <w:tc>
          <w:tcPr>
            <w:tcW w:w="3060" w:type="dxa"/>
          </w:tcPr>
          <w:p w14:paraId="41F13C25" w14:textId="77777777" w:rsidR="000D0F96" w:rsidRPr="00D90392" w:rsidRDefault="000D0F96" w:rsidP="007F7E73">
            <w:pPr>
              <w:rPr>
                <w:rFonts w:ascii="Times New Roman" w:hAnsi="Times New Roman" w:cs="Times New Roman"/>
                <w:sz w:val="24"/>
                <w:szCs w:val="24"/>
              </w:rPr>
            </w:pPr>
          </w:p>
        </w:tc>
      </w:tr>
      <w:tr w:rsidR="000D0F96" w:rsidRPr="00D90392" w14:paraId="207A44EB" w14:textId="77777777" w:rsidTr="001A1F84">
        <w:trPr>
          <w:trHeight w:val="800"/>
        </w:trPr>
        <w:tc>
          <w:tcPr>
            <w:tcW w:w="6115" w:type="dxa"/>
          </w:tcPr>
          <w:p w14:paraId="4DB7FD01" w14:textId="30053DBE" w:rsidR="000D0F96" w:rsidRPr="00D90392" w:rsidRDefault="00505DD2" w:rsidP="007F7E73">
            <w:pPr>
              <w:rPr>
                <w:rFonts w:ascii="Times New Roman" w:hAnsi="Times New Roman" w:cs="Times New Roman"/>
                <w:sz w:val="24"/>
                <w:szCs w:val="24"/>
              </w:rPr>
            </w:pPr>
            <w:r w:rsidRPr="00D90392">
              <w:rPr>
                <w:rFonts w:ascii="Times New Roman" w:hAnsi="Times New Roman" w:cs="Times New Roman"/>
                <w:sz w:val="24"/>
                <w:szCs w:val="24"/>
              </w:rPr>
              <w:t xml:space="preserve">A researcher is </w:t>
            </w:r>
            <w:r w:rsidR="005A6C6F" w:rsidRPr="00D90392">
              <w:rPr>
                <w:rFonts w:ascii="Times New Roman" w:hAnsi="Times New Roman" w:cs="Times New Roman"/>
                <w:sz w:val="24"/>
                <w:szCs w:val="24"/>
              </w:rPr>
              <w:t xml:space="preserve">reviewing </w:t>
            </w:r>
            <w:r w:rsidR="00AD4B9D" w:rsidRPr="00D90392">
              <w:rPr>
                <w:rFonts w:ascii="Times New Roman" w:hAnsi="Times New Roman" w:cs="Times New Roman"/>
                <w:sz w:val="24"/>
                <w:szCs w:val="24"/>
              </w:rPr>
              <w:t xml:space="preserve">PAIA </w:t>
            </w:r>
            <w:r w:rsidR="005A6C6F" w:rsidRPr="00D90392">
              <w:rPr>
                <w:rFonts w:ascii="Times New Roman" w:hAnsi="Times New Roman" w:cs="Times New Roman"/>
                <w:sz w:val="24"/>
                <w:szCs w:val="24"/>
              </w:rPr>
              <w:t>department records to identi</w:t>
            </w:r>
            <w:r w:rsidR="00AD4B9D" w:rsidRPr="00D90392">
              <w:rPr>
                <w:rFonts w:ascii="Times New Roman" w:hAnsi="Times New Roman" w:cs="Times New Roman"/>
                <w:sz w:val="24"/>
                <w:szCs w:val="24"/>
              </w:rPr>
              <w:t>f</w:t>
            </w:r>
            <w:r w:rsidR="005A6C6F" w:rsidRPr="00D90392">
              <w:rPr>
                <w:rFonts w:ascii="Times New Roman" w:hAnsi="Times New Roman" w:cs="Times New Roman"/>
                <w:sz w:val="24"/>
                <w:szCs w:val="24"/>
              </w:rPr>
              <w:t>y trends in</w:t>
            </w:r>
            <w:r w:rsidR="00EF1326" w:rsidRPr="00D90392">
              <w:rPr>
                <w:rFonts w:ascii="Times New Roman" w:hAnsi="Times New Roman" w:cs="Times New Roman"/>
                <w:sz w:val="24"/>
                <w:szCs w:val="24"/>
              </w:rPr>
              <w:t xml:space="preserve"> </w:t>
            </w:r>
            <w:r w:rsidR="00077ECF">
              <w:rPr>
                <w:rFonts w:ascii="Times New Roman" w:hAnsi="Times New Roman" w:cs="Times New Roman"/>
                <w:sz w:val="24"/>
                <w:szCs w:val="24"/>
              </w:rPr>
              <w:t xml:space="preserve">what certificates have been </w:t>
            </w:r>
            <w:r w:rsidR="00BE1741">
              <w:rPr>
                <w:rFonts w:ascii="Times New Roman" w:hAnsi="Times New Roman" w:cs="Times New Roman"/>
                <w:sz w:val="24"/>
                <w:szCs w:val="24"/>
              </w:rPr>
              <w:t xml:space="preserve">earned by </w:t>
            </w:r>
            <w:r w:rsidR="00EF1326" w:rsidRPr="00D90392">
              <w:rPr>
                <w:rFonts w:ascii="Times New Roman" w:hAnsi="Times New Roman" w:cs="Times New Roman"/>
                <w:sz w:val="24"/>
                <w:szCs w:val="24"/>
              </w:rPr>
              <w:t xml:space="preserve">MAIR </w:t>
            </w:r>
            <w:r w:rsidR="00BE1741">
              <w:rPr>
                <w:rFonts w:ascii="Times New Roman" w:hAnsi="Times New Roman" w:cs="Times New Roman"/>
                <w:sz w:val="24"/>
                <w:szCs w:val="24"/>
              </w:rPr>
              <w:t>students</w:t>
            </w:r>
            <w:r w:rsidR="005A6C6F" w:rsidRPr="00D90392">
              <w:rPr>
                <w:rFonts w:ascii="Times New Roman" w:hAnsi="Times New Roman" w:cs="Times New Roman"/>
                <w:sz w:val="24"/>
                <w:szCs w:val="24"/>
              </w:rPr>
              <w:t xml:space="preserve"> over the past 10 years.  </w:t>
            </w:r>
            <w:r w:rsidR="00EF1326" w:rsidRPr="00D90392">
              <w:rPr>
                <w:rFonts w:ascii="Times New Roman" w:hAnsi="Times New Roman" w:cs="Times New Roman"/>
                <w:sz w:val="24"/>
                <w:szCs w:val="24"/>
              </w:rPr>
              <w:t xml:space="preserve"> </w:t>
            </w:r>
            <w:r w:rsidR="00586259" w:rsidRPr="00D90392">
              <w:rPr>
                <w:rFonts w:ascii="Times New Roman" w:hAnsi="Times New Roman" w:cs="Times New Roman"/>
                <w:sz w:val="24"/>
                <w:szCs w:val="24"/>
              </w:rPr>
              <w:t xml:space="preserve">    </w:t>
            </w:r>
          </w:p>
        </w:tc>
        <w:tc>
          <w:tcPr>
            <w:tcW w:w="3060" w:type="dxa"/>
          </w:tcPr>
          <w:p w14:paraId="7996925F" w14:textId="77777777" w:rsidR="000D0F96" w:rsidRPr="00D90392" w:rsidRDefault="000D0F96" w:rsidP="007F7E73">
            <w:pPr>
              <w:rPr>
                <w:rFonts w:ascii="Times New Roman" w:hAnsi="Times New Roman" w:cs="Times New Roman"/>
                <w:sz w:val="24"/>
                <w:szCs w:val="24"/>
              </w:rPr>
            </w:pPr>
          </w:p>
        </w:tc>
      </w:tr>
    </w:tbl>
    <w:p w14:paraId="0DB2AF56" w14:textId="77777777" w:rsidR="00072316" w:rsidRPr="00D90392" w:rsidRDefault="00072316" w:rsidP="00072316">
      <w:pPr>
        <w:pStyle w:val="ListParagraph"/>
        <w:spacing w:after="0" w:line="240" w:lineRule="auto"/>
        <w:ind w:left="360"/>
        <w:rPr>
          <w:rFonts w:ascii="Times New Roman" w:hAnsi="Times New Roman" w:cs="Times New Roman"/>
          <w:sz w:val="24"/>
          <w:szCs w:val="24"/>
        </w:rPr>
      </w:pPr>
    </w:p>
    <w:p w14:paraId="1AFD200E" w14:textId="77777777" w:rsidR="00072316" w:rsidRPr="00D90392" w:rsidRDefault="00072316">
      <w:pPr>
        <w:rPr>
          <w:rFonts w:ascii="Times New Roman" w:hAnsi="Times New Roman" w:cs="Times New Roman"/>
          <w:sz w:val="24"/>
          <w:szCs w:val="24"/>
        </w:rPr>
      </w:pPr>
      <w:r w:rsidRPr="00D90392">
        <w:rPr>
          <w:rFonts w:ascii="Times New Roman" w:hAnsi="Times New Roman" w:cs="Times New Roman"/>
          <w:sz w:val="24"/>
          <w:szCs w:val="24"/>
        </w:rPr>
        <w:br w:type="page"/>
      </w:r>
    </w:p>
    <w:p w14:paraId="7BC37A32" w14:textId="77777777" w:rsidR="00211EDB" w:rsidRPr="00D90392" w:rsidRDefault="00CA5A2E" w:rsidP="00690EB2">
      <w:pPr>
        <w:pStyle w:val="ListParagraph"/>
        <w:numPr>
          <w:ilvl w:val="0"/>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lastRenderedPageBreak/>
        <w:t>Research Ethics.</w:t>
      </w:r>
    </w:p>
    <w:p w14:paraId="1533CA73" w14:textId="77777777" w:rsidR="00CA5A2E" w:rsidRPr="00D90392" w:rsidRDefault="00CA5A2E" w:rsidP="00CA5A2E">
      <w:pPr>
        <w:pStyle w:val="ListParagraph"/>
        <w:spacing w:after="0" w:line="240" w:lineRule="auto"/>
        <w:rPr>
          <w:rFonts w:ascii="Times New Roman" w:hAnsi="Times New Roman" w:cs="Times New Roman"/>
          <w:sz w:val="24"/>
          <w:szCs w:val="24"/>
        </w:rPr>
      </w:pPr>
    </w:p>
    <w:p w14:paraId="235B6E7F" w14:textId="0E833282" w:rsidR="00CA5A2E" w:rsidRPr="00D90392" w:rsidRDefault="00CA5A2E" w:rsidP="00544953">
      <w:pPr>
        <w:pStyle w:val="ListParagraph"/>
        <w:numPr>
          <w:ilvl w:val="1"/>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 What are the three basic ethical principles of the Belmont Report?</w:t>
      </w:r>
    </w:p>
    <w:p w14:paraId="5A356417" w14:textId="6CF10973" w:rsidR="00544953" w:rsidRPr="00D90392" w:rsidRDefault="00544953" w:rsidP="00544953">
      <w:pPr>
        <w:spacing w:after="0" w:line="240" w:lineRule="auto"/>
        <w:rPr>
          <w:rFonts w:ascii="Times New Roman" w:hAnsi="Times New Roman" w:cs="Times New Roman"/>
          <w:sz w:val="24"/>
          <w:szCs w:val="24"/>
        </w:rPr>
      </w:pPr>
    </w:p>
    <w:p w14:paraId="76046C39" w14:textId="22B8B2D5" w:rsidR="00544953" w:rsidRPr="00D90392" w:rsidRDefault="00544953" w:rsidP="00544953">
      <w:pPr>
        <w:spacing w:after="0" w:line="240" w:lineRule="auto"/>
        <w:rPr>
          <w:rFonts w:ascii="Times New Roman" w:hAnsi="Times New Roman" w:cs="Times New Roman"/>
          <w:sz w:val="24"/>
          <w:szCs w:val="24"/>
        </w:rPr>
      </w:pPr>
    </w:p>
    <w:p w14:paraId="22B14D0E" w14:textId="06E5C3FE" w:rsidR="00544953" w:rsidRPr="00D90392" w:rsidRDefault="00544953" w:rsidP="00544953">
      <w:pPr>
        <w:spacing w:after="0" w:line="240" w:lineRule="auto"/>
        <w:rPr>
          <w:rFonts w:ascii="Times New Roman" w:hAnsi="Times New Roman" w:cs="Times New Roman"/>
          <w:sz w:val="24"/>
          <w:szCs w:val="24"/>
        </w:rPr>
      </w:pPr>
    </w:p>
    <w:p w14:paraId="379C99B3" w14:textId="0DC14B3C" w:rsidR="00544953" w:rsidRPr="00D90392" w:rsidRDefault="00544953" w:rsidP="00544953">
      <w:pPr>
        <w:spacing w:after="0" w:line="240" w:lineRule="auto"/>
        <w:rPr>
          <w:rFonts w:ascii="Times New Roman" w:hAnsi="Times New Roman" w:cs="Times New Roman"/>
          <w:sz w:val="24"/>
          <w:szCs w:val="24"/>
        </w:rPr>
      </w:pPr>
    </w:p>
    <w:p w14:paraId="4B700327" w14:textId="2335DE83" w:rsidR="00544953" w:rsidRPr="00D90392" w:rsidRDefault="00544953" w:rsidP="00544953">
      <w:pPr>
        <w:spacing w:after="0" w:line="240" w:lineRule="auto"/>
        <w:rPr>
          <w:rFonts w:ascii="Times New Roman" w:hAnsi="Times New Roman" w:cs="Times New Roman"/>
          <w:sz w:val="24"/>
          <w:szCs w:val="24"/>
        </w:rPr>
      </w:pPr>
    </w:p>
    <w:p w14:paraId="64A61E48" w14:textId="53E49010" w:rsidR="00544953" w:rsidRPr="00D90392" w:rsidRDefault="00544953" w:rsidP="00544953">
      <w:pPr>
        <w:spacing w:after="0" w:line="240" w:lineRule="auto"/>
        <w:rPr>
          <w:rFonts w:ascii="Times New Roman" w:hAnsi="Times New Roman" w:cs="Times New Roman"/>
          <w:sz w:val="24"/>
          <w:szCs w:val="24"/>
        </w:rPr>
      </w:pPr>
    </w:p>
    <w:p w14:paraId="0277A2D6" w14:textId="42AEAA3C" w:rsidR="00544953" w:rsidRPr="00D90392" w:rsidRDefault="00544953" w:rsidP="00544953">
      <w:pPr>
        <w:spacing w:after="0" w:line="240" w:lineRule="auto"/>
        <w:rPr>
          <w:rFonts w:ascii="Times New Roman" w:hAnsi="Times New Roman" w:cs="Times New Roman"/>
          <w:sz w:val="24"/>
          <w:szCs w:val="24"/>
        </w:rPr>
      </w:pPr>
    </w:p>
    <w:p w14:paraId="41C58602" w14:textId="51B2CCC6" w:rsidR="00544953" w:rsidRPr="00D90392" w:rsidRDefault="00544953" w:rsidP="00544953">
      <w:pPr>
        <w:spacing w:after="0" w:line="240" w:lineRule="auto"/>
        <w:rPr>
          <w:rFonts w:ascii="Times New Roman" w:hAnsi="Times New Roman" w:cs="Times New Roman"/>
          <w:sz w:val="24"/>
          <w:szCs w:val="24"/>
        </w:rPr>
      </w:pPr>
    </w:p>
    <w:p w14:paraId="53669DCC" w14:textId="22C07B18" w:rsidR="00544953" w:rsidRPr="00D90392" w:rsidRDefault="00544953" w:rsidP="00544953">
      <w:pPr>
        <w:spacing w:after="0" w:line="240" w:lineRule="auto"/>
        <w:rPr>
          <w:rFonts w:ascii="Times New Roman" w:hAnsi="Times New Roman" w:cs="Times New Roman"/>
          <w:sz w:val="24"/>
          <w:szCs w:val="24"/>
        </w:rPr>
      </w:pPr>
    </w:p>
    <w:p w14:paraId="4D3F1558" w14:textId="0822B1B4" w:rsidR="00544953" w:rsidRPr="00D90392" w:rsidRDefault="00544953" w:rsidP="00544953">
      <w:pPr>
        <w:spacing w:after="0" w:line="240" w:lineRule="auto"/>
        <w:rPr>
          <w:rFonts w:ascii="Times New Roman" w:hAnsi="Times New Roman" w:cs="Times New Roman"/>
          <w:sz w:val="24"/>
          <w:szCs w:val="24"/>
        </w:rPr>
      </w:pPr>
    </w:p>
    <w:p w14:paraId="36080CF9" w14:textId="6DE68A57" w:rsidR="00544953" w:rsidRPr="00D90392" w:rsidRDefault="00544953" w:rsidP="00544953">
      <w:pPr>
        <w:spacing w:after="0" w:line="240" w:lineRule="auto"/>
        <w:rPr>
          <w:rFonts w:ascii="Times New Roman" w:hAnsi="Times New Roman" w:cs="Times New Roman"/>
          <w:sz w:val="24"/>
          <w:szCs w:val="24"/>
        </w:rPr>
      </w:pPr>
    </w:p>
    <w:p w14:paraId="40561C4C" w14:textId="77777777" w:rsidR="00544953" w:rsidRPr="00D90392" w:rsidRDefault="00544953" w:rsidP="00544953">
      <w:pPr>
        <w:spacing w:after="0" w:line="240" w:lineRule="auto"/>
        <w:rPr>
          <w:rFonts w:ascii="Times New Roman" w:hAnsi="Times New Roman" w:cs="Times New Roman"/>
          <w:sz w:val="24"/>
          <w:szCs w:val="24"/>
        </w:rPr>
      </w:pPr>
    </w:p>
    <w:p w14:paraId="03285445" w14:textId="12A30AF0" w:rsidR="00544953" w:rsidRPr="00D90392" w:rsidRDefault="00F13E82" w:rsidP="00544953">
      <w:pPr>
        <w:pStyle w:val="ListParagraph"/>
        <w:numPr>
          <w:ilvl w:val="1"/>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What is meant by ‘Informed Consent</w:t>
      </w:r>
      <w:r w:rsidR="000F0F71" w:rsidRPr="00D90392">
        <w:rPr>
          <w:rFonts w:ascii="Times New Roman" w:hAnsi="Times New Roman" w:cs="Times New Roman"/>
          <w:sz w:val="24"/>
          <w:szCs w:val="24"/>
        </w:rPr>
        <w:t>’?</w:t>
      </w:r>
      <w:r w:rsidR="00544953" w:rsidRPr="00D90392">
        <w:rPr>
          <w:rFonts w:ascii="Times New Roman" w:hAnsi="Times New Roman" w:cs="Times New Roman"/>
          <w:sz w:val="24"/>
          <w:szCs w:val="24"/>
        </w:rPr>
        <w:t xml:space="preserve">  </w:t>
      </w:r>
    </w:p>
    <w:p w14:paraId="05AACCAA" w14:textId="77777777" w:rsidR="00321CAB" w:rsidRPr="00D90392" w:rsidRDefault="00321CAB" w:rsidP="00733736">
      <w:pPr>
        <w:spacing w:after="0" w:line="240" w:lineRule="auto"/>
        <w:rPr>
          <w:rFonts w:ascii="Times New Roman" w:hAnsi="Times New Roman" w:cs="Times New Roman"/>
          <w:sz w:val="24"/>
          <w:szCs w:val="24"/>
        </w:rPr>
      </w:pPr>
    </w:p>
    <w:p w14:paraId="047A5706" w14:textId="77777777" w:rsidR="000D0312" w:rsidRPr="00D90392" w:rsidRDefault="000D0312" w:rsidP="00733736">
      <w:pPr>
        <w:spacing w:after="0" w:line="240" w:lineRule="auto"/>
        <w:rPr>
          <w:rFonts w:ascii="Times New Roman" w:hAnsi="Times New Roman" w:cs="Times New Roman"/>
          <w:sz w:val="24"/>
          <w:szCs w:val="24"/>
        </w:rPr>
      </w:pPr>
    </w:p>
    <w:p w14:paraId="64693CAC" w14:textId="77777777" w:rsidR="000D0312" w:rsidRPr="00D90392" w:rsidRDefault="000D0312" w:rsidP="00733736">
      <w:pPr>
        <w:spacing w:after="0" w:line="240" w:lineRule="auto"/>
        <w:rPr>
          <w:rFonts w:ascii="Times New Roman" w:hAnsi="Times New Roman" w:cs="Times New Roman"/>
          <w:sz w:val="24"/>
          <w:szCs w:val="24"/>
        </w:rPr>
      </w:pPr>
    </w:p>
    <w:p w14:paraId="344974DE" w14:textId="77777777" w:rsidR="000D0312" w:rsidRPr="00D90392" w:rsidRDefault="000D0312" w:rsidP="00733736">
      <w:pPr>
        <w:spacing w:after="0" w:line="240" w:lineRule="auto"/>
        <w:rPr>
          <w:rFonts w:ascii="Times New Roman" w:hAnsi="Times New Roman" w:cs="Times New Roman"/>
          <w:sz w:val="24"/>
          <w:szCs w:val="24"/>
        </w:rPr>
      </w:pPr>
    </w:p>
    <w:p w14:paraId="01152F16" w14:textId="77777777" w:rsidR="000D0312" w:rsidRPr="00D90392" w:rsidRDefault="000D0312" w:rsidP="00733736">
      <w:pPr>
        <w:spacing w:after="0" w:line="240" w:lineRule="auto"/>
        <w:rPr>
          <w:rFonts w:ascii="Times New Roman" w:hAnsi="Times New Roman" w:cs="Times New Roman"/>
          <w:sz w:val="24"/>
          <w:szCs w:val="24"/>
        </w:rPr>
      </w:pPr>
    </w:p>
    <w:p w14:paraId="24BC0894" w14:textId="77777777" w:rsidR="000D0312" w:rsidRPr="00D90392" w:rsidRDefault="000D0312" w:rsidP="00733736">
      <w:pPr>
        <w:spacing w:after="0" w:line="240" w:lineRule="auto"/>
        <w:rPr>
          <w:rFonts w:ascii="Times New Roman" w:hAnsi="Times New Roman" w:cs="Times New Roman"/>
          <w:sz w:val="24"/>
          <w:szCs w:val="24"/>
        </w:rPr>
      </w:pPr>
    </w:p>
    <w:p w14:paraId="5CA1E856" w14:textId="77777777" w:rsidR="000D0312" w:rsidRPr="00D90392" w:rsidRDefault="000D0312" w:rsidP="00733736">
      <w:pPr>
        <w:spacing w:after="0" w:line="240" w:lineRule="auto"/>
        <w:rPr>
          <w:rFonts w:ascii="Times New Roman" w:hAnsi="Times New Roman" w:cs="Times New Roman"/>
          <w:sz w:val="24"/>
          <w:szCs w:val="24"/>
        </w:rPr>
      </w:pPr>
    </w:p>
    <w:p w14:paraId="4A5B1707" w14:textId="77777777" w:rsidR="00EB42AE" w:rsidRPr="00D90392" w:rsidRDefault="00EB42AE" w:rsidP="00733736">
      <w:pPr>
        <w:spacing w:after="0" w:line="240" w:lineRule="auto"/>
        <w:rPr>
          <w:rFonts w:ascii="Times New Roman" w:hAnsi="Times New Roman" w:cs="Times New Roman"/>
          <w:sz w:val="24"/>
          <w:szCs w:val="24"/>
        </w:rPr>
      </w:pPr>
    </w:p>
    <w:p w14:paraId="238F395E" w14:textId="77777777" w:rsidR="000D0312" w:rsidRPr="00D90392" w:rsidRDefault="000D0312" w:rsidP="00733736">
      <w:pPr>
        <w:spacing w:after="0" w:line="240" w:lineRule="auto"/>
        <w:rPr>
          <w:rFonts w:ascii="Times New Roman" w:hAnsi="Times New Roman" w:cs="Times New Roman"/>
          <w:sz w:val="24"/>
          <w:szCs w:val="24"/>
        </w:rPr>
      </w:pPr>
    </w:p>
    <w:p w14:paraId="48988C1C" w14:textId="77777777" w:rsidR="000D0312" w:rsidRPr="00D90392" w:rsidRDefault="000D0312" w:rsidP="00733736">
      <w:pPr>
        <w:spacing w:after="0" w:line="240" w:lineRule="auto"/>
        <w:rPr>
          <w:rFonts w:ascii="Times New Roman" w:hAnsi="Times New Roman" w:cs="Times New Roman"/>
          <w:sz w:val="24"/>
          <w:szCs w:val="24"/>
        </w:rPr>
      </w:pPr>
    </w:p>
    <w:p w14:paraId="1F43FA85" w14:textId="77777777" w:rsidR="00321CAB" w:rsidRPr="00D90392" w:rsidRDefault="00321CAB" w:rsidP="00321CAB">
      <w:pPr>
        <w:pStyle w:val="ListParagraph"/>
        <w:spacing w:after="0" w:line="240" w:lineRule="auto"/>
        <w:ind w:left="1440"/>
        <w:rPr>
          <w:rFonts w:ascii="Times New Roman" w:hAnsi="Times New Roman" w:cs="Times New Roman"/>
          <w:sz w:val="24"/>
          <w:szCs w:val="24"/>
        </w:rPr>
      </w:pPr>
    </w:p>
    <w:p w14:paraId="0DEE8CD2" w14:textId="77777777" w:rsidR="00321CAB" w:rsidRPr="00D90392" w:rsidRDefault="00072316" w:rsidP="00690EB2">
      <w:pPr>
        <w:pStyle w:val="ListParagraph"/>
        <w:numPr>
          <w:ilvl w:val="1"/>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Explain why there can be a tension between the objective of </w:t>
      </w:r>
      <w:r w:rsidR="00B22525" w:rsidRPr="00D90392">
        <w:rPr>
          <w:rFonts w:ascii="Times New Roman" w:hAnsi="Times New Roman" w:cs="Times New Roman"/>
          <w:sz w:val="24"/>
          <w:szCs w:val="24"/>
        </w:rPr>
        <w:t xml:space="preserve">ensuring </w:t>
      </w:r>
      <w:r w:rsidRPr="00D90392">
        <w:rPr>
          <w:rFonts w:ascii="Times New Roman" w:hAnsi="Times New Roman" w:cs="Times New Roman"/>
          <w:sz w:val="24"/>
          <w:szCs w:val="24"/>
        </w:rPr>
        <w:t>informed consent</w:t>
      </w:r>
      <w:r w:rsidR="00B22525" w:rsidRPr="00D90392">
        <w:rPr>
          <w:rFonts w:ascii="Times New Roman" w:hAnsi="Times New Roman" w:cs="Times New Roman"/>
          <w:sz w:val="24"/>
          <w:szCs w:val="24"/>
        </w:rPr>
        <w:t xml:space="preserve"> of study participants</w:t>
      </w:r>
      <w:r w:rsidRPr="00D90392">
        <w:rPr>
          <w:rFonts w:ascii="Times New Roman" w:hAnsi="Times New Roman" w:cs="Times New Roman"/>
          <w:sz w:val="24"/>
          <w:szCs w:val="24"/>
        </w:rPr>
        <w:t xml:space="preserve"> and </w:t>
      </w:r>
      <w:r w:rsidR="00B22525" w:rsidRPr="00D90392">
        <w:rPr>
          <w:rFonts w:ascii="Times New Roman" w:hAnsi="Times New Roman" w:cs="Times New Roman"/>
          <w:sz w:val="24"/>
          <w:szCs w:val="24"/>
        </w:rPr>
        <w:t>the Hawthorne effect.</w:t>
      </w:r>
    </w:p>
    <w:p w14:paraId="139D193A" w14:textId="77777777" w:rsidR="00733736" w:rsidRPr="00D90392" w:rsidRDefault="00733736" w:rsidP="00733736">
      <w:pPr>
        <w:rPr>
          <w:rFonts w:ascii="Times New Roman" w:hAnsi="Times New Roman" w:cs="Times New Roman"/>
          <w:sz w:val="24"/>
          <w:szCs w:val="24"/>
        </w:rPr>
      </w:pPr>
    </w:p>
    <w:p w14:paraId="0CDD7DBF" w14:textId="77777777" w:rsidR="00733736" w:rsidRPr="00D90392" w:rsidRDefault="00733736" w:rsidP="00733736">
      <w:pPr>
        <w:spacing w:after="0" w:line="240" w:lineRule="auto"/>
        <w:rPr>
          <w:rFonts w:ascii="Times New Roman" w:hAnsi="Times New Roman" w:cs="Times New Roman"/>
          <w:sz w:val="24"/>
          <w:szCs w:val="24"/>
        </w:rPr>
      </w:pPr>
    </w:p>
    <w:p w14:paraId="282DBA4A" w14:textId="77777777" w:rsidR="00CA5A2E" w:rsidRPr="00D90392" w:rsidRDefault="00CA5A2E">
      <w:pPr>
        <w:rPr>
          <w:rFonts w:ascii="Times New Roman" w:hAnsi="Times New Roman" w:cs="Times New Roman"/>
          <w:sz w:val="24"/>
          <w:szCs w:val="24"/>
        </w:rPr>
      </w:pPr>
      <w:r w:rsidRPr="00D90392">
        <w:rPr>
          <w:rFonts w:ascii="Times New Roman" w:hAnsi="Times New Roman" w:cs="Times New Roman"/>
          <w:sz w:val="24"/>
          <w:szCs w:val="24"/>
        </w:rPr>
        <w:br w:type="page"/>
      </w:r>
    </w:p>
    <w:p w14:paraId="7D5081AB" w14:textId="77777777" w:rsidR="00CA5A2E" w:rsidRPr="00D90392" w:rsidRDefault="00CA5A2E" w:rsidP="00690EB2">
      <w:pPr>
        <w:pStyle w:val="ListParagraph"/>
        <w:numPr>
          <w:ilvl w:val="0"/>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lastRenderedPageBreak/>
        <w:t>Measurement Issues.</w:t>
      </w:r>
    </w:p>
    <w:tbl>
      <w:tblPr>
        <w:tblStyle w:val="TableGrid"/>
        <w:tblW w:w="9805" w:type="dxa"/>
        <w:tblInd w:w="360" w:type="dxa"/>
        <w:tblLook w:val="04A0" w:firstRow="1" w:lastRow="0" w:firstColumn="1" w:lastColumn="0" w:noHBand="0" w:noVBand="1"/>
      </w:tblPr>
      <w:tblGrid>
        <w:gridCol w:w="4135"/>
        <w:gridCol w:w="5670"/>
      </w:tblGrid>
      <w:tr w:rsidR="00CA5A2E" w:rsidRPr="00D90392" w14:paraId="6B2EEE5F" w14:textId="77777777" w:rsidTr="00D532B1">
        <w:tc>
          <w:tcPr>
            <w:tcW w:w="4135" w:type="dxa"/>
          </w:tcPr>
          <w:p w14:paraId="148B86B1" w14:textId="77777777" w:rsidR="00CA5A2E" w:rsidRPr="00D90392" w:rsidRDefault="00CA5A2E" w:rsidP="00CA5A2E">
            <w:pPr>
              <w:rPr>
                <w:rFonts w:ascii="Times New Roman" w:hAnsi="Times New Roman" w:cs="Times New Roman"/>
                <w:sz w:val="24"/>
                <w:szCs w:val="24"/>
              </w:rPr>
            </w:pPr>
            <w:r w:rsidRPr="00D90392">
              <w:rPr>
                <w:rFonts w:ascii="Times New Roman" w:hAnsi="Times New Roman" w:cs="Times New Roman"/>
                <w:sz w:val="24"/>
                <w:szCs w:val="24"/>
              </w:rPr>
              <w:t>Measured item</w:t>
            </w:r>
          </w:p>
        </w:tc>
        <w:tc>
          <w:tcPr>
            <w:tcW w:w="5670" w:type="dxa"/>
          </w:tcPr>
          <w:p w14:paraId="47BAFAA9" w14:textId="77777777" w:rsidR="00CA5A2E" w:rsidRPr="00D90392" w:rsidRDefault="00CA5A2E" w:rsidP="00CA5A2E">
            <w:pPr>
              <w:rPr>
                <w:rFonts w:ascii="Times New Roman" w:hAnsi="Times New Roman" w:cs="Times New Roman"/>
                <w:sz w:val="24"/>
                <w:szCs w:val="24"/>
              </w:rPr>
            </w:pPr>
            <w:r w:rsidRPr="00D90392">
              <w:rPr>
                <w:rFonts w:ascii="Times New Roman" w:hAnsi="Times New Roman" w:cs="Times New Roman"/>
                <w:sz w:val="24"/>
                <w:szCs w:val="24"/>
              </w:rPr>
              <w:t>Category of this measured item (circle one)</w:t>
            </w:r>
          </w:p>
        </w:tc>
      </w:tr>
      <w:tr w:rsidR="00E15564" w:rsidRPr="00D90392" w14:paraId="4ACD098D" w14:textId="77777777" w:rsidTr="00D532B1">
        <w:tc>
          <w:tcPr>
            <w:tcW w:w="4135" w:type="dxa"/>
          </w:tcPr>
          <w:p w14:paraId="5E0B2DA8" w14:textId="1EAC1ED5" w:rsidR="00B20243" w:rsidRPr="00D90392" w:rsidRDefault="0030284D" w:rsidP="00544953">
            <w:pPr>
              <w:rPr>
                <w:rFonts w:ascii="Times New Roman" w:hAnsi="Times New Roman" w:cs="Times New Roman"/>
                <w:sz w:val="24"/>
                <w:szCs w:val="24"/>
              </w:rPr>
            </w:pPr>
            <w:r w:rsidRPr="00D90392">
              <w:rPr>
                <w:rFonts w:ascii="Times New Roman" w:hAnsi="Times New Roman" w:cs="Times New Roman"/>
                <w:sz w:val="24"/>
                <w:szCs w:val="24"/>
              </w:rPr>
              <w:t>How many windows in th</w:t>
            </w:r>
            <w:r w:rsidR="00980BF2" w:rsidRPr="00D90392">
              <w:rPr>
                <w:rFonts w:ascii="Times New Roman" w:hAnsi="Times New Roman" w:cs="Times New Roman"/>
                <w:sz w:val="24"/>
                <w:szCs w:val="24"/>
              </w:rPr>
              <w:t xml:space="preserve">e </w:t>
            </w:r>
            <w:r w:rsidRPr="00D90392">
              <w:rPr>
                <w:rFonts w:ascii="Times New Roman" w:hAnsi="Times New Roman" w:cs="Times New Roman"/>
                <w:sz w:val="24"/>
                <w:szCs w:val="24"/>
              </w:rPr>
              <w:t xml:space="preserve">room </w:t>
            </w:r>
            <w:r w:rsidR="00980BF2" w:rsidRPr="00D90392">
              <w:rPr>
                <w:rFonts w:ascii="Times New Roman" w:hAnsi="Times New Roman" w:cs="Times New Roman"/>
                <w:sz w:val="24"/>
                <w:szCs w:val="24"/>
              </w:rPr>
              <w:t xml:space="preserve">you are in </w:t>
            </w:r>
            <w:r w:rsidR="0000180B" w:rsidRPr="00D90392">
              <w:rPr>
                <w:rFonts w:ascii="Times New Roman" w:hAnsi="Times New Roman" w:cs="Times New Roman"/>
                <w:sz w:val="24"/>
                <w:szCs w:val="24"/>
              </w:rPr>
              <w:t xml:space="preserve">allow you to look outside to see if it is </w:t>
            </w:r>
            <w:r w:rsidR="004E20F8">
              <w:rPr>
                <w:rFonts w:ascii="Times New Roman" w:hAnsi="Times New Roman" w:cs="Times New Roman"/>
                <w:sz w:val="24"/>
                <w:szCs w:val="24"/>
              </w:rPr>
              <w:t xml:space="preserve">currently </w:t>
            </w:r>
            <w:r w:rsidR="0000180B" w:rsidRPr="00D90392">
              <w:rPr>
                <w:rFonts w:ascii="Times New Roman" w:hAnsi="Times New Roman" w:cs="Times New Roman"/>
                <w:sz w:val="24"/>
                <w:szCs w:val="24"/>
              </w:rPr>
              <w:t>raining?</w:t>
            </w:r>
          </w:p>
        </w:tc>
        <w:tc>
          <w:tcPr>
            <w:tcW w:w="5670" w:type="dxa"/>
          </w:tcPr>
          <w:p w14:paraId="6DE37A05" w14:textId="54998748"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003EEA92" w14:textId="77777777" w:rsidTr="00D532B1">
        <w:tc>
          <w:tcPr>
            <w:tcW w:w="4135" w:type="dxa"/>
          </w:tcPr>
          <w:p w14:paraId="060B36AC" w14:textId="07658E1F" w:rsidR="00E15564" w:rsidRPr="00D90392" w:rsidRDefault="00ED13D8" w:rsidP="00E15564">
            <w:pPr>
              <w:rPr>
                <w:rFonts w:ascii="Times New Roman" w:hAnsi="Times New Roman" w:cs="Times New Roman"/>
                <w:sz w:val="24"/>
                <w:szCs w:val="24"/>
              </w:rPr>
            </w:pPr>
            <w:r>
              <w:rPr>
                <w:rFonts w:ascii="Times New Roman" w:hAnsi="Times New Roman" w:cs="Times New Roman"/>
                <w:sz w:val="24"/>
                <w:szCs w:val="24"/>
              </w:rPr>
              <w:t>In w</w:t>
            </w:r>
            <w:r w:rsidR="00477816" w:rsidRPr="00D90392">
              <w:rPr>
                <w:rFonts w:ascii="Times New Roman" w:hAnsi="Times New Roman" w:cs="Times New Roman"/>
                <w:sz w:val="24"/>
                <w:szCs w:val="24"/>
              </w:rPr>
              <w:t>hat year was each person in the room</w:t>
            </w:r>
            <w:r w:rsidR="00980BF2" w:rsidRPr="00D90392">
              <w:rPr>
                <w:rFonts w:ascii="Times New Roman" w:hAnsi="Times New Roman" w:cs="Times New Roman"/>
                <w:sz w:val="24"/>
                <w:szCs w:val="24"/>
              </w:rPr>
              <w:t xml:space="preserve"> you are in</w:t>
            </w:r>
            <w:r w:rsidR="008B2726" w:rsidRPr="00D90392">
              <w:rPr>
                <w:rFonts w:ascii="Times New Roman" w:hAnsi="Times New Roman" w:cs="Times New Roman"/>
                <w:sz w:val="24"/>
                <w:szCs w:val="24"/>
              </w:rPr>
              <w:t xml:space="preserve"> </w:t>
            </w:r>
            <w:r w:rsidR="00DA716C" w:rsidRPr="00D90392">
              <w:rPr>
                <w:rFonts w:ascii="Times New Roman" w:hAnsi="Times New Roman" w:cs="Times New Roman"/>
                <w:sz w:val="24"/>
                <w:szCs w:val="24"/>
              </w:rPr>
              <w:t>born</w:t>
            </w:r>
            <w:r w:rsidR="00B20243" w:rsidRPr="00D90392">
              <w:rPr>
                <w:rFonts w:ascii="Times New Roman" w:hAnsi="Times New Roman" w:cs="Times New Roman"/>
                <w:sz w:val="24"/>
                <w:szCs w:val="24"/>
              </w:rPr>
              <w:t>?</w:t>
            </w:r>
          </w:p>
          <w:p w14:paraId="36F44A41" w14:textId="75231E2E" w:rsidR="00810F99" w:rsidRPr="00D90392" w:rsidRDefault="00810F99" w:rsidP="00E15564">
            <w:pPr>
              <w:rPr>
                <w:rFonts w:ascii="Times New Roman" w:hAnsi="Times New Roman" w:cs="Times New Roman"/>
                <w:sz w:val="24"/>
                <w:szCs w:val="24"/>
              </w:rPr>
            </w:pPr>
          </w:p>
        </w:tc>
        <w:tc>
          <w:tcPr>
            <w:tcW w:w="5670" w:type="dxa"/>
          </w:tcPr>
          <w:p w14:paraId="54D165E5" w14:textId="5D77B64D"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2DBA9D79" w14:textId="77777777" w:rsidTr="00D532B1">
        <w:tc>
          <w:tcPr>
            <w:tcW w:w="4135" w:type="dxa"/>
          </w:tcPr>
          <w:p w14:paraId="08B9977E" w14:textId="0DBE69D1" w:rsidR="00810F99" w:rsidRPr="00D90392" w:rsidRDefault="00060DA8" w:rsidP="00E15564">
            <w:pPr>
              <w:rPr>
                <w:rFonts w:ascii="Times New Roman" w:hAnsi="Times New Roman" w:cs="Times New Roman"/>
                <w:sz w:val="24"/>
                <w:szCs w:val="24"/>
              </w:rPr>
            </w:pPr>
            <w:r w:rsidRPr="00D90392">
              <w:rPr>
                <w:rFonts w:ascii="Times New Roman" w:hAnsi="Times New Roman" w:cs="Times New Roman"/>
                <w:sz w:val="24"/>
                <w:szCs w:val="24"/>
              </w:rPr>
              <w:t>H</w:t>
            </w:r>
            <w:r w:rsidR="00DA716C" w:rsidRPr="00D90392">
              <w:rPr>
                <w:rFonts w:ascii="Times New Roman" w:hAnsi="Times New Roman" w:cs="Times New Roman"/>
                <w:sz w:val="24"/>
                <w:szCs w:val="24"/>
              </w:rPr>
              <w:t>ow</w:t>
            </w:r>
            <w:r w:rsidR="00970111" w:rsidRPr="00D90392">
              <w:rPr>
                <w:rFonts w:ascii="Times New Roman" w:hAnsi="Times New Roman" w:cs="Times New Roman"/>
                <w:sz w:val="24"/>
                <w:szCs w:val="24"/>
              </w:rPr>
              <w:t xml:space="preserve"> </w:t>
            </w:r>
            <w:r w:rsidR="00D3025A" w:rsidRPr="00D90392">
              <w:rPr>
                <w:rFonts w:ascii="Times New Roman" w:hAnsi="Times New Roman" w:cs="Times New Roman"/>
                <w:sz w:val="24"/>
                <w:szCs w:val="24"/>
              </w:rPr>
              <w:t>resilient</w:t>
            </w:r>
            <w:r w:rsidR="00970111" w:rsidRPr="00D90392">
              <w:rPr>
                <w:rFonts w:ascii="Times New Roman" w:hAnsi="Times New Roman" w:cs="Times New Roman"/>
                <w:sz w:val="24"/>
                <w:szCs w:val="24"/>
              </w:rPr>
              <w:t xml:space="preserve"> </w:t>
            </w:r>
            <w:r w:rsidR="002A7473" w:rsidRPr="00D90392">
              <w:rPr>
                <w:rFonts w:ascii="Times New Roman" w:hAnsi="Times New Roman" w:cs="Times New Roman"/>
                <w:sz w:val="24"/>
                <w:szCs w:val="24"/>
              </w:rPr>
              <w:t xml:space="preserve">does </w:t>
            </w:r>
            <w:r w:rsidR="00970111" w:rsidRPr="00D90392">
              <w:rPr>
                <w:rFonts w:ascii="Times New Roman" w:hAnsi="Times New Roman" w:cs="Times New Roman"/>
                <w:sz w:val="24"/>
                <w:szCs w:val="24"/>
              </w:rPr>
              <w:t xml:space="preserve">each person in the room </w:t>
            </w:r>
            <w:r w:rsidR="008B2726" w:rsidRPr="00D90392">
              <w:rPr>
                <w:rFonts w:ascii="Times New Roman" w:hAnsi="Times New Roman" w:cs="Times New Roman"/>
                <w:sz w:val="24"/>
                <w:szCs w:val="24"/>
              </w:rPr>
              <w:t xml:space="preserve">you are in </w:t>
            </w:r>
            <w:r w:rsidR="00D3025A" w:rsidRPr="00D90392">
              <w:rPr>
                <w:rFonts w:ascii="Times New Roman" w:hAnsi="Times New Roman" w:cs="Times New Roman"/>
                <w:sz w:val="24"/>
                <w:szCs w:val="24"/>
              </w:rPr>
              <w:t>feel</w:t>
            </w:r>
            <w:r w:rsidRPr="00D90392">
              <w:rPr>
                <w:rFonts w:ascii="Times New Roman" w:hAnsi="Times New Roman" w:cs="Times New Roman"/>
                <w:sz w:val="24"/>
                <w:szCs w:val="24"/>
              </w:rPr>
              <w:t xml:space="preserve"> </w:t>
            </w:r>
            <w:r w:rsidR="002A7473" w:rsidRPr="00D90392">
              <w:rPr>
                <w:rFonts w:ascii="Times New Roman" w:hAnsi="Times New Roman" w:cs="Times New Roman"/>
                <w:sz w:val="24"/>
                <w:szCs w:val="24"/>
              </w:rPr>
              <w:t xml:space="preserve">currently </w:t>
            </w:r>
            <w:r w:rsidRPr="00D90392">
              <w:rPr>
                <w:rFonts w:ascii="Times New Roman" w:hAnsi="Times New Roman" w:cs="Times New Roman"/>
                <w:sz w:val="24"/>
                <w:szCs w:val="24"/>
              </w:rPr>
              <w:t>using a 5</w:t>
            </w:r>
            <w:r w:rsidR="004B6EBE" w:rsidRPr="00D90392">
              <w:rPr>
                <w:rFonts w:ascii="Times New Roman" w:hAnsi="Times New Roman" w:cs="Times New Roman"/>
                <w:sz w:val="24"/>
                <w:szCs w:val="24"/>
              </w:rPr>
              <w:t>-</w:t>
            </w:r>
            <w:r w:rsidRPr="00D90392">
              <w:rPr>
                <w:rFonts w:ascii="Times New Roman" w:hAnsi="Times New Roman" w:cs="Times New Roman"/>
                <w:sz w:val="24"/>
                <w:szCs w:val="24"/>
              </w:rPr>
              <w:t>point Likert scale</w:t>
            </w:r>
            <w:r w:rsidR="007C519E" w:rsidRPr="00D90392">
              <w:rPr>
                <w:rFonts w:ascii="Times New Roman" w:hAnsi="Times New Roman" w:cs="Times New Roman"/>
                <w:sz w:val="24"/>
                <w:szCs w:val="24"/>
              </w:rPr>
              <w:t>*</w:t>
            </w:r>
            <w:r w:rsidR="00B21B23" w:rsidRPr="00D90392">
              <w:rPr>
                <w:rFonts w:ascii="Times New Roman" w:hAnsi="Times New Roman" w:cs="Times New Roman"/>
                <w:sz w:val="24"/>
                <w:szCs w:val="24"/>
              </w:rPr>
              <w:t>?</w:t>
            </w:r>
          </w:p>
        </w:tc>
        <w:tc>
          <w:tcPr>
            <w:tcW w:w="5670" w:type="dxa"/>
          </w:tcPr>
          <w:p w14:paraId="52F575F2" w14:textId="2F0B0DD3"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3A16D830" w14:textId="77777777" w:rsidTr="00D532B1">
        <w:tc>
          <w:tcPr>
            <w:tcW w:w="4135" w:type="dxa"/>
          </w:tcPr>
          <w:p w14:paraId="6B37E9F8" w14:textId="04E38169" w:rsidR="00810F99" w:rsidRPr="00D90392" w:rsidRDefault="006A65CC" w:rsidP="00E15564">
            <w:pPr>
              <w:rPr>
                <w:rFonts w:ascii="Times New Roman" w:hAnsi="Times New Roman" w:cs="Times New Roman"/>
                <w:sz w:val="24"/>
                <w:szCs w:val="24"/>
              </w:rPr>
            </w:pPr>
            <w:r>
              <w:rPr>
                <w:rFonts w:ascii="Times New Roman" w:hAnsi="Times New Roman" w:cs="Times New Roman"/>
                <w:sz w:val="24"/>
                <w:szCs w:val="24"/>
              </w:rPr>
              <w:t>What is t</w:t>
            </w:r>
            <w:r w:rsidR="00B20243" w:rsidRPr="00D90392">
              <w:rPr>
                <w:rFonts w:ascii="Times New Roman" w:hAnsi="Times New Roman" w:cs="Times New Roman"/>
                <w:sz w:val="24"/>
                <w:szCs w:val="24"/>
              </w:rPr>
              <w:t>he number of students in th</w:t>
            </w:r>
            <w:r w:rsidR="008B2726" w:rsidRPr="00D90392">
              <w:rPr>
                <w:rFonts w:ascii="Times New Roman" w:hAnsi="Times New Roman" w:cs="Times New Roman"/>
                <w:sz w:val="24"/>
                <w:szCs w:val="24"/>
              </w:rPr>
              <w:t>e</w:t>
            </w:r>
            <w:r w:rsidR="00B20243" w:rsidRPr="00D90392">
              <w:rPr>
                <w:rFonts w:ascii="Times New Roman" w:hAnsi="Times New Roman" w:cs="Times New Roman"/>
                <w:sz w:val="24"/>
                <w:szCs w:val="24"/>
              </w:rPr>
              <w:t xml:space="preserve"> room </w:t>
            </w:r>
            <w:r w:rsidR="008B2726" w:rsidRPr="00D90392">
              <w:rPr>
                <w:rFonts w:ascii="Times New Roman" w:hAnsi="Times New Roman" w:cs="Times New Roman"/>
                <w:sz w:val="24"/>
                <w:szCs w:val="24"/>
              </w:rPr>
              <w:t xml:space="preserve">you are in </w:t>
            </w:r>
            <w:r w:rsidR="00B20243" w:rsidRPr="00D90392">
              <w:rPr>
                <w:rFonts w:ascii="Times New Roman" w:hAnsi="Times New Roman" w:cs="Times New Roman"/>
                <w:sz w:val="24"/>
                <w:szCs w:val="24"/>
              </w:rPr>
              <w:t>taking th</w:t>
            </w:r>
            <w:r w:rsidR="008B2726" w:rsidRPr="00D90392">
              <w:rPr>
                <w:rFonts w:ascii="Times New Roman" w:hAnsi="Times New Roman" w:cs="Times New Roman"/>
                <w:sz w:val="24"/>
                <w:szCs w:val="24"/>
              </w:rPr>
              <w:t>is</w:t>
            </w:r>
            <w:r w:rsidR="00B20243" w:rsidRPr="00D90392">
              <w:rPr>
                <w:rFonts w:ascii="Times New Roman" w:hAnsi="Times New Roman" w:cs="Times New Roman"/>
                <w:sz w:val="24"/>
                <w:szCs w:val="24"/>
              </w:rPr>
              <w:t xml:space="preserve"> exa</w:t>
            </w:r>
            <w:r w:rsidR="00F57923">
              <w:rPr>
                <w:rFonts w:ascii="Times New Roman" w:hAnsi="Times New Roman" w:cs="Times New Roman"/>
                <w:sz w:val="24"/>
                <w:szCs w:val="24"/>
              </w:rPr>
              <w:t>m currently?</w:t>
            </w:r>
          </w:p>
        </w:tc>
        <w:tc>
          <w:tcPr>
            <w:tcW w:w="5670" w:type="dxa"/>
          </w:tcPr>
          <w:p w14:paraId="5B17C614" w14:textId="6EB54974"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172888E0" w14:textId="77777777" w:rsidTr="00D532B1">
        <w:tc>
          <w:tcPr>
            <w:tcW w:w="4135" w:type="dxa"/>
          </w:tcPr>
          <w:p w14:paraId="0D911F26" w14:textId="4288B220" w:rsidR="00DE1401" w:rsidRPr="00D90392" w:rsidRDefault="00F502ED" w:rsidP="00E15564">
            <w:pPr>
              <w:rPr>
                <w:rFonts w:ascii="Times New Roman" w:hAnsi="Times New Roman" w:cs="Times New Roman"/>
                <w:sz w:val="24"/>
                <w:szCs w:val="24"/>
              </w:rPr>
            </w:pPr>
            <w:r w:rsidRPr="00D90392">
              <w:rPr>
                <w:rFonts w:ascii="Times New Roman" w:hAnsi="Times New Roman" w:cs="Times New Roman"/>
                <w:sz w:val="24"/>
                <w:szCs w:val="24"/>
              </w:rPr>
              <w:t xml:space="preserve">The </w:t>
            </w:r>
            <w:r w:rsidR="00E30ED3" w:rsidRPr="00D90392">
              <w:rPr>
                <w:rFonts w:ascii="Times New Roman" w:hAnsi="Times New Roman" w:cs="Times New Roman"/>
                <w:sz w:val="24"/>
                <w:szCs w:val="24"/>
              </w:rPr>
              <w:t>Rule of Law score for a country</w:t>
            </w:r>
            <w:r w:rsidR="00DE1401" w:rsidRPr="00D90392">
              <w:rPr>
                <w:rFonts w:ascii="Times New Roman" w:hAnsi="Times New Roman" w:cs="Times New Roman"/>
                <w:sz w:val="24"/>
                <w:szCs w:val="24"/>
              </w:rPr>
              <w:t xml:space="preserve"> </w:t>
            </w:r>
            <w:r w:rsidR="00810F99" w:rsidRPr="00D90392">
              <w:rPr>
                <w:rFonts w:ascii="Times New Roman" w:hAnsi="Times New Roman" w:cs="Times New Roman"/>
                <w:sz w:val="24"/>
                <w:szCs w:val="24"/>
              </w:rPr>
              <w:t>reported by the World Bank’s Governance Indicators</w:t>
            </w:r>
            <w:r w:rsidR="00DE1401" w:rsidRPr="00D90392">
              <w:rPr>
                <w:rFonts w:ascii="Times New Roman" w:hAnsi="Times New Roman" w:cs="Times New Roman"/>
                <w:sz w:val="24"/>
                <w:szCs w:val="24"/>
              </w:rPr>
              <w:t>.</w:t>
            </w:r>
          </w:p>
        </w:tc>
        <w:tc>
          <w:tcPr>
            <w:tcW w:w="5670" w:type="dxa"/>
          </w:tcPr>
          <w:p w14:paraId="1364A55C" w14:textId="46DCAFF3"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5FB5DA16" w14:textId="77777777" w:rsidTr="00D532B1">
        <w:tc>
          <w:tcPr>
            <w:tcW w:w="4135" w:type="dxa"/>
          </w:tcPr>
          <w:p w14:paraId="0917B3AC" w14:textId="32340F27" w:rsidR="00F502ED" w:rsidRPr="00D90392" w:rsidRDefault="003B0A1B" w:rsidP="00E15564">
            <w:pPr>
              <w:rPr>
                <w:rFonts w:ascii="Times New Roman" w:hAnsi="Times New Roman" w:cs="Times New Roman"/>
                <w:sz w:val="24"/>
                <w:szCs w:val="24"/>
              </w:rPr>
            </w:pPr>
            <w:r w:rsidRPr="00D90392">
              <w:rPr>
                <w:rFonts w:ascii="Times New Roman" w:hAnsi="Times New Roman" w:cs="Times New Roman"/>
                <w:sz w:val="24"/>
                <w:szCs w:val="24"/>
              </w:rPr>
              <w:t xml:space="preserve">How many countries has each student in the room </w:t>
            </w:r>
            <w:r w:rsidR="002A2721" w:rsidRPr="00D90392">
              <w:rPr>
                <w:rFonts w:ascii="Times New Roman" w:hAnsi="Times New Roman" w:cs="Times New Roman"/>
                <w:sz w:val="24"/>
                <w:szCs w:val="24"/>
              </w:rPr>
              <w:t xml:space="preserve">you are in </w:t>
            </w:r>
            <w:r w:rsidR="00B35100" w:rsidRPr="00D90392">
              <w:rPr>
                <w:rFonts w:ascii="Times New Roman" w:hAnsi="Times New Roman" w:cs="Times New Roman"/>
                <w:sz w:val="24"/>
                <w:szCs w:val="24"/>
              </w:rPr>
              <w:t>visited in their lifetime?</w:t>
            </w:r>
          </w:p>
        </w:tc>
        <w:tc>
          <w:tcPr>
            <w:tcW w:w="5670" w:type="dxa"/>
          </w:tcPr>
          <w:p w14:paraId="6D548D19" w14:textId="0737C411"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r w:rsidR="00E15564" w:rsidRPr="00D90392" w14:paraId="3DBCDB50" w14:textId="77777777" w:rsidTr="00D532B1">
        <w:tc>
          <w:tcPr>
            <w:tcW w:w="4135" w:type="dxa"/>
          </w:tcPr>
          <w:p w14:paraId="5E7C6E4F" w14:textId="48FDAB1A" w:rsidR="00E15564" w:rsidRPr="00D90392" w:rsidRDefault="00A82767" w:rsidP="00E15564">
            <w:pPr>
              <w:rPr>
                <w:rFonts w:ascii="Times New Roman" w:hAnsi="Times New Roman" w:cs="Times New Roman"/>
                <w:sz w:val="24"/>
                <w:szCs w:val="24"/>
              </w:rPr>
            </w:pPr>
            <w:r w:rsidRPr="00D90392">
              <w:rPr>
                <w:rFonts w:ascii="Times New Roman" w:hAnsi="Times New Roman" w:cs="Times New Roman"/>
                <w:sz w:val="24"/>
                <w:szCs w:val="24"/>
              </w:rPr>
              <w:t>The</w:t>
            </w:r>
            <w:r w:rsidR="009316E2" w:rsidRPr="00D90392">
              <w:rPr>
                <w:rFonts w:ascii="Times New Roman" w:hAnsi="Times New Roman" w:cs="Times New Roman"/>
                <w:sz w:val="24"/>
                <w:szCs w:val="24"/>
              </w:rPr>
              <w:t xml:space="preserve"> Likert scale </w:t>
            </w:r>
            <w:r w:rsidR="00C376CE">
              <w:rPr>
                <w:rFonts w:ascii="Times New Roman" w:hAnsi="Times New Roman" w:cs="Times New Roman"/>
                <w:sz w:val="24"/>
                <w:szCs w:val="24"/>
              </w:rPr>
              <w:t>responses in class</w:t>
            </w:r>
            <w:r w:rsidR="009316E2" w:rsidRPr="00D90392">
              <w:rPr>
                <w:rFonts w:ascii="Times New Roman" w:hAnsi="Times New Roman" w:cs="Times New Roman"/>
                <w:sz w:val="24"/>
                <w:szCs w:val="24"/>
              </w:rPr>
              <w:t xml:space="preserve"> about</w:t>
            </w:r>
            <w:r w:rsidR="00942684" w:rsidRPr="00D90392">
              <w:rPr>
                <w:rFonts w:ascii="Times New Roman" w:hAnsi="Times New Roman" w:cs="Times New Roman"/>
                <w:sz w:val="24"/>
                <w:szCs w:val="24"/>
              </w:rPr>
              <w:t xml:space="preserve"> negative or positive</w:t>
            </w:r>
            <w:r w:rsidR="009316E2" w:rsidRPr="00D90392">
              <w:rPr>
                <w:rFonts w:ascii="Times New Roman" w:hAnsi="Times New Roman" w:cs="Times New Roman"/>
                <w:sz w:val="24"/>
                <w:szCs w:val="24"/>
              </w:rPr>
              <w:t xml:space="preserve"> reactions to the Mountain Dew </w:t>
            </w:r>
            <w:r w:rsidR="00942684" w:rsidRPr="00D90392">
              <w:rPr>
                <w:rFonts w:ascii="Times New Roman" w:hAnsi="Times New Roman" w:cs="Times New Roman"/>
                <w:sz w:val="24"/>
                <w:szCs w:val="24"/>
              </w:rPr>
              <w:t xml:space="preserve">Superbowl advertisement.  </w:t>
            </w:r>
          </w:p>
        </w:tc>
        <w:tc>
          <w:tcPr>
            <w:tcW w:w="5670" w:type="dxa"/>
          </w:tcPr>
          <w:p w14:paraId="66A0B140" w14:textId="240DEB53"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w:t>
            </w:r>
            <w:r w:rsidR="00115074" w:rsidRPr="00D90392">
              <w:rPr>
                <w:rFonts w:ascii="Times New Roman" w:hAnsi="Times New Roman" w:cs="Times New Roman"/>
                <w:sz w:val="24"/>
                <w:szCs w:val="24"/>
              </w:rPr>
              <w:t>vable</w:t>
            </w:r>
            <w:r w:rsidRPr="00D90392">
              <w:rPr>
                <w:rFonts w:ascii="Times New Roman" w:hAnsi="Times New Roman" w:cs="Times New Roman"/>
                <w:sz w:val="24"/>
                <w:szCs w:val="24"/>
              </w:rPr>
              <w:t xml:space="preserve">    </w:t>
            </w:r>
            <w:r w:rsidR="00B358EF">
              <w:rPr>
                <w:rFonts w:ascii="Times New Roman" w:hAnsi="Times New Roman" w:cs="Times New Roman"/>
                <w:sz w:val="24"/>
                <w:szCs w:val="24"/>
              </w:rPr>
              <w:t xml:space="preserve"> </w:t>
            </w:r>
            <w:r w:rsidRPr="00D90392">
              <w:rPr>
                <w:rFonts w:ascii="Times New Roman" w:hAnsi="Times New Roman" w:cs="Times New Roman"/>
                <w:sz w:val="24"/>
                <w:szCs w:val="24"/>
              </w:rPr>
              <w:t>Indirect observable         Construct</w:t>
            </w:r>
          </w:p>
        </w:tc>
      </w:tr>
      <w:tr w:rsidR="00E15564" w:rsidRPr="00D90392" w14:paraId="074EDA8A" w14:textId="77777777" w:rsidTr="00D532B1">
        <w:tc>
          <w:tcPr>
            <w:tcW w:w="4135" w:type="dxa"/>
          </w:tcPr>
          <w:p w14:paraId="52B9572F" w14:textId="0120A62C" w:rsidR="00E15564" w:rsidRPr="00D90392" w:rsidRDefault="00B20243" w:rsidP="00E15564">
            <w:pPr>
              <w:rPr>
                <w:rFonts w:ascii="Times New Roman" w:hAnsi="Times New Roman" w:cs="Times New Roman"/>
                <w:sz w:val="24"/>
                <w:szCs w:val="24"/>
              </w:rPr>
            </w:pPr>
            <w:r w:rsidRPr="00D90392">
              <w:rPr>
                <w:rFonts w:ascii="Times New Roman" w:hAnsi="Times New Roman" w:cs="Times New Roman"/>
                <w:sz w:val="24"/>
                <w:szCs w:val="24"/>
              </w:rPr>
              <w:t xml:space="preserve">The number of hours </w:t>
            </w:r>
            <w:r w:rsidR="002247B0" w:rsidRPr="00D90392">
              <w:rPr>
                <w:rFonts w:ascii="Times New Roman" w:hAnsi="Times New Roman" w:cs="Times New Roman"/>
                <w:sz w:val="24"/>
                <w:szCs w:val="24"/>
              </w:rPr>
              <w:t xml:space="preserve">each </w:t>
            </w:r>
            <w:r w:rsidRPr="00D90392">
              <w:rPr>
                <w:rFonts w:ascii="Times New Roman" w:hAnsi="Times New Roman" w:cs="Times New Roman"/>
                <w:sz w:val="24"/>
                <w:szCs w:val="24"/>
              </w:rPr>
              <w:t>student taking this exam today studied for this exam.</w:t>
            </w:r>
          </w:p>
          <w:p w14:paraId="6CCB194A" w14:textId="653F9162" w:rsidR="00B20243" w:rsidRPr="00D90392" w:rsidRDefault="00B20243" w:rsidP="00E15564">
            <w:pPr>
              <w:rPr>
                <w:rFonts w:ascii="Times New Roman" w:hAnsi="Times New Roman" w:cs="Times New Roman"/>
                <w:sz w:val="24"/>
                <w:szCs w:val="24"/>
              </w:rPr>
            </w:pPr>
          </w:p>
        </w:tc>
        <w:tc>
          <w:tcPr>
            <w:tcW w:w="5670" w:type="dxa"/>
          </w:tcPr>
          <w:p w14:paraId="46961921" w14:textId="4B6F1CDA" w:rsidR="00E15564" w:rsidRPr="00D90392" w:rsidRDefault="00E15564" w:rsidP="00E15564">
            <w:pPr>
              <w:rPr>
                <w:rFonts w:ascii="Times New Roman" w:hAnsi="Times New Roman" w:cs="Times New Roman"/>
                <w:sz w:val="24"/>
                <w:szCs w:val="24"/>
              </w:rPr>
            </w:pPr>
            <w:r w:rsidRPr="00D90392">
              <w:rPr>
                <w:rFonts w:ascii="Times New Roman" w:hAnsi="Times New Roman" w:cs="Times New Roman"/>
                <w:sz w:val="24"/>
                <w:szCs w:val="24"/>
              </w:rPr>
              <w:t>Direct observable     Indirect observable         Construct</w:t>
            </w:r>
          </w:p>
        </w:tc>
      </w:tr>
    </w:tbl>
    <w:p w14:paraId="0DCA9129" w14:textId="2F2F9BB3" w:rsidR="007C519E" w:rsidRPr="00D90392" w:rsidRDefault="007C519E"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w:t>
      </w:r>
    </w:p>
    <w:p w14:paraId="7722818C" w14:textId="5FB06975" w:rsidR="00475C2B" w:rsidRPr="00D90392" w:rsidRDefault="00D25472"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-2 much less resilient than others in the MAIR cohort</w:t>
      </w:r>
    </w:p>
    <w:p w14:paraId="33704BA9" w14:textId="771C558E" w:rsidR="00D25472" w:rsidRPr="00D90392" w:rsidRDefault="00D25472"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-1 less resilient than others in the MAIR cohort</w:t>
      </w:r>
    </w:p>
    <w:p w14:paraId="3D6622FC" w14:textId="7A9D7799" w:rsidR="00D25472" w:rsidRPr="00D90392" w:rsidRDefault="00D25472"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0 same as others in the MAIR cohort</w:t>
      </w:r>
    </w:p>
    <w:p w14:paraId="1968356D" w14:textId="1B701604" w:rsidR="00D25472" w:rsidRPr="00D90392" w:rsidRDefault="00D25472"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1 more resilient than others in the MAIR cohort</w:t>
      </w:r>
    </w:p>
    <w:p w14:paraId="1D0DE3D3" w14:textId="70A37503" w:rsidR="00D25472" w:rsidRPr="00D90392" w:rsidRDefault="00D25472" w:rsidP="00CA5A2E">
      <w:pPr>
        <w:spacing w:after="0" w:line="240" w:lineRule="auto"/>
        <w:ind w:left="360"/>
        <w:rPr>
          <w:rFonts w:ascii="Times New Roman" w:hAnsi="Times New Roman" w:cs="Times New Roman"/>
          <w:sz w:val="24"/>
          <w:szCs w:val="24"/>
        </w:rPr>
      </w:pPr>
      <w:r w:rsidRPr="00D90392">
        <w:rPr>
          <w:rFonts w:ascii="Times New Roman" w:hAnsi="Times New Roman" w:cs="Times New Roman"/>
          <w:sz w:val="24"/>
          <w:szCs w:val="24"/>
        </w:rPr>
        <w:t>2 much more resilient than others in the MAIR cohort</w:t>
      </w:r>
    </w:p>
    <w:p w14:paraId="01D0D884" w14:textId="77777777" w:rsidR="00475C2B" w:rsidRPr="00D90392" w:rsidRDefault="00475C2B">
      <w:pPr>
        <w:rPr>
          <w:rFonts w:ascii="Times New Roman" w:hAnsi="Times New Roman" w:cs="Times New Roman"/>
          <w:sz w:val="24"/>
          <w:szCs w:val="24"/>
        </w:rPr>
      </w:pPr>
      <w:r w:rsidRPr="00D90392">
        <w:rPr>
          <w:rFonts w:ascii="Times New Roman" w:hAnsi="Times New Roman" w:cs="Times New Roman"/>
          <w:sz w:val="24"/>
          <w:szCs w:val="24"/>
        </w:rPr>
        <w:br w:type="page"/>
      </w:r>
    </w:p>
    <w:p w14:paraId="440EEEC9" w14:textId="77777777" w:rsidR="00CA5A2E" w:rsidRPr="00D90392" w:rsidRDefault="00890EC5" w:rsidP="00690EB2">
      <w:pPr>
        <w:pStyle w:val="ListParagraph"/>
        <w:numPr>
          <w:ilvl w:val="0"/>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lastRenderedPageBreak/>
        <w:t>I</w:t>
      </w:r>
      <w:r w:rsidR="00475C2B" w:rsidRPr="00D90392">
        <w:rPr>
          <w:rFonts w:ascii="Times New Roman" w:hAnsi="Times New Roman" w:cs="Times New Roman"/>
          <w:sz w:val="24"/>
          <w:szCs w:val="24"/>
        </w:rPr>
        <w:t>ndex and scale issues.</w:t>
      </w:r>
    </w:p>
    <w:p w14:paraId="5F4E5605" w14:textId="3A78B3DD" w:rsidR="000B3EE6" w:rsidRPr="00D90392" w:rsidRDefault="00F40F31" w:rsidP="00F40F31">
      <w:p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A</w:t>
      </w:r>
      <w:r w:rsidR="00475C2B" w:rsidRPr="00D90392">
        <w:rPr>
          <w:rFonts w:ascii="Times New Roman" w:hAnsi="Times New Roman" w:cs="Times New Roman"/>
          <w:sz w:val="24"/>
          <w:szCs w:val="24"/>
        </w:rPr>
        <w:t xml:space="preserve">ssume you have results from </w:t>
      </w:r>
      <w:r w:rsidR="000216BC" w:rsidRPr="00D90392">
        <w:rPr>
          <w:rFonts w:ascii="Times New Roman" w:hAnsi="Times New Roman" w:cs="Times New Roman"/>
          <w:sz w:val="24"/>
          <w:szCs w:val="24"/>
        </w:rPr>
        <w:t>a survey of</w:t>
      </w:r>
      <w:r w:rsidR="00C41C17" w:rsidRPr="00D90392">
        <w:rPr>
          <w:rFonts w:ascii="Times New Roman" w:hAnsi="Times New Roman" w:cs="Times New Roman"/>
          <w:sz w:val="24"/>
          <w:szCs w:val="24"/>
        </w:rPr>
        <w:t xml:space="preserve"> </w:t>
      </w:r>
      <w:r w:rsidR="008B5291" w:rsidRPr="00D90392">
        <w:rPr>
          <w:rFonts w:ascii="Times New Roman" w:hAnsi="Times New Roman" w:cs="Times New Roman"/>
          <w:sz w:val="24"/>
          <w:szCs w:val="24"/>
        </w:rPr>
        <w:t>attitudes towards refugee resettlement in Central New York</w:t>
      </w:r>
    </w:p>
    <w:tbl>
      <w:tblPr>
        <w:tblStyle w:val="TableGrid"/>
        <w:tblW w:w="10800" w:type="dxa"/>
        <w:tblInd w:w="-545" w:type="dxa"/>
        <w:tblLook w:val="04A0" w:firstRow="1" w:lastRow="0" w:firstColumn="1" w:lastColumn="0" w:noHBand="0" w:noVBand="1"/>
      </w:tblPr>
      <w:tblGrid>
        <w:gridCol w:w="8100"/>
        <w:gridCol w:w="2700"/>
      </w:tblGrid>
      <w:tr w:rsidR="00AE09AE" w:rsidRPr="00D90392" w14:paraId="287C13E4" w14:textId="77777777" w:rsidTr="00850AA6">
        <w:tc>
          <w:tcPr>
            <w:tcW w:w="8100" w:type="dxa"/>
          </w:tcPr>
          <w:p w14:paraId="5B46F879" w14:textId="77777777" w:rsidR="00AE09AE" w:rsidRPr="00D90392" w:rsidRDefault="00AE09AE" w:rsidP="00850AA6">
            <w:pPr>
              <w:jc w:val="center"/>
              <w:rPr>
                <w:rFonts w:ascii="Times New Roman" w:hAnsi="Times New Roman" w:cs="Times New Roman"/>
                <w:sz w:val="24"/>
                <w:szCs w:val="24"/>
              </w:rPr>
            </w:pPr>
            <w:r w:rsidRPr="00D90392">
              <w:rPr>
                <w:rFonts w:ascii="Times New Roman" w:hAnsi="Times New Roman" w:cs="Times New Roman"/>
                <w:sz w:val="24"/>
                <w:szCs w:val="24"/>
              </w:rPr>
              <w:t>Statement</w:t>
            </w:r>
          </w:p>
        </w:tc>
        <w:tc>
          <w:tcPr>
            <w:tcW w:w="2700" w:type="dxa"/>
          </w:tcPr>
          <w:p w14:paraId="4CB7210F" w14:textId="77777777" w:rsidR="00AE09AE" w:rsidRPr="00D90392" w:rsidRDefault="00850AA6" w:rsidP="00850AA6">
            <w:pPr>
              <w:jc w:val="center"/>
              <w:rPr>
                <w:rFonts w:ascii="Times New Roman" w:hAnsi="Times New Roman" w:cs="Times New Roman"/>
                <w:sz w:val="24"/>
                <w:szCs w:val="24"/>
              </w:rPr>
            </w:pPr>
            <w:r w:rsidRPr="00D90392">
              <w:rPr>
                <w:rFonts w:ascii="Times New Roman" w:hAnsi="Times New Roman" w:cs="Times New Roman"/>
                <w:sz w:val="24"/>
                <w:szCs w:val="24"/>
              </w:rPr>
              <w:t>Responses</w:t>
            </w:r>
            <w:r w:rsidR="000B3EE6" w:rsidRPr="00D90392">
              <w:rPr>
                <w:rFonts w:ascii="Times New Roman" w:hAnsi="Times New Roman" w:cs="Times New Roman"/>
                <w:sz w:val="24"/>
                <w:szCs w:val="24"/>
              </w:rPr>
              <w:t xml:space="preserve"> (Circle One)</w:t>
            </w:r>
          </w:p>
        </w:tc>
      </w:tr>
      <w:tr w:rsidR="00321CAB" w:rsidRPr="00D90392" w14:paraId="7F77748E" w14:textId="77777777" w:rsidTr="00850AA6">
        <w:tc>
          <w:tcPr>
            <w:tcW w:w="8100" w:type="dxa"/>
          </w:tcPr>
          <w:p w14:paraId="3C219E4A" w14:textId="77777777" w:rsidR="0053624C" w:rsidRDefault="00D2373A" w:rsidP="000216BC">
            <w:pPr>
              <w:rPr>
                <w:rFonts w:ascii="Times New Roman" w:hAnsi="Times New Roman" w:cs="Times New Roman"/>
                <w:sz w:val="24"/>
                <w:szCs w:val="24"/>
              </w:rPr>
            </w:pPr>
            <w:r w:rsidRPr="00D90392">
              <w:rPr>
                <w:rFonts w:ascii="Times New Roman" w:hAnsi="Times New Roman" w:cs="Times New Roman"/>
                <w:sz w:val="24"/>
                <w:szCs w:val="24"/>
              </w:rPr>
              <w:t xml:space="preserve">I </w:t>
            </w:r>
            <w:r w:rsidR="007503BB" w:rsidRPr="00D90392">
              <w:rPr>
                <w:rFonts w:ascii="Times New Roman" w:hAnsi="Times New Roman" w:cs="Times New Roman"/>
                <w:sz w:val="24"/>
                <w:szCs w:val="24"/>
              </w:rPr>
              <w:t>support refugee resettlement in Central New York</w:t>
            </w:r>
            <w:r w:rsidR="00E148EE" w:rsidRPr="00D90392">
              <w:rPr>
                <w:rFonts w:ascii="Times New Roman" w:hAnsi="Times New Roman" w:cs="Times New Roman"/>
                <w:sz w:val="24"/>
                <w:szCs w:val="24"/>
              </w:rPr>
              <w:t xml:space="preserve"> (CNY)</w:t>
            </w:r>
            <w:r w:rsidR="00A8720C" w:rsidRPr="00D90392">
              <w:rPr>
                <w:rFonts w:ascii="Times New Roman" w:hAnsi="Times New Roman" w:cs="Times New Roman"/>
                <w:sz w:val="24"/>
                <w:szCs w:val="24"/>
              </w:rPr>
              <w:t xml:space="preserve"> </w:t>
            </w:r>
          </w:p>
          <w:p w14:paraId="3B13EAB2" w14:textId="77054C8F" w:rsidR="00832BCC" w:rsidRPr="00D90392" w:rsidRDefault="00832BCC" w:rsidP="000216BC">
            <w:pPr>
              <w:rPr>
                <w:rFonts w:ascii="Times New Roman" w:hAnsi="Times New Roman" w:cs="Times New Roman"/>
                <w:sz w:val="24"/>
                <w:szCs w:val="24"/>
              </w:rPr>
            </w:pPr>
          </w:p>
        </w:tc>
        <w:tc>
          <w:tcPr>
            <w:tcW w:w="2700" w:type="dxa"/>
          </w:tcPr>
          <w:p w14:paraId="061F727A" w14:textId="54549B10" w:rsidR="00321CAB" w:rsidRPr="00D90392" w:rsidRDefault="00A8720C" w:rsidP="00321CAB">
            <w:pPr>
              <w:rPr>
                <w:rFonts w:ascii="Times New Roman" w:hAnsi="Times New Roman" w:cs="Times New Roman"/>
                <w:sz w:val="24"/>
                <w:szCs w:val="24"/>
              </w:rPr>
            </w:pPr>
            <w:r w:rsidRPr="00D90392">
              <w:rPr>
                <w:rFonts w:ascii="Times New Roman" w:hAnsi="Times New Roman" w:cs="Times New Roman"/>
                <w:sz w:val="24"/>
                <w:szCs w:val="24"/>
              </w:rPr>
              <w:t xml:space="preserve">      Yes                     No</w:t>
            </w:r>
          </w:p>
        </w:tc>
      </w:tr>
      <w:tr w:rsidR="00A8720C" w:rsidRPr="00D90392" w14:paraId="1BEA3067" w14:textId="77777777" w:rsidTr="00850AA6">
        <w:tc>
          <w:tcPr>
            <w:tcW w:w="8100" w:type="dxa"/>
          </w:tcPr>
          <w:p w14:paraId="24BF5B4E" w14:textId="4A8E99B4" w:rsidR="00A8720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 xml:space="preserve">I contributed financially to Non-Governmental Organizations (NGOs) supporting refugee </w:t>
            </w:r>
            <w:r w:rsidR="00874A41">
              <w:rPr>
                <w:rFonts w:ascii="Times New Roman" w:hAnsi="Times New Roman" w:cs="Times New Roman"/>
                <w:sz w:val="24"/>
                <w:szCs w:val="24"/>
              </w:rPr>
              <w:t xml:space="preserve">resettlement </w:t>
            </w:r>
            <w:r w:rsidRPr="00D90392">
              <w:rPr>
                <w:rFonts w:ascii="Times New Roman" w:hAnsi="Times New Roman" w:cs="Times New Roman"/>
                <w:sz w:val="24"/>
                <w:szCs w:val="24"/>
              </w:rPr>
              <w:t>in CNY.</w:t>
            </w:r>
          </w:p>
        </w:tc>
        <w:tc>
          <w:tcPr>
            <w:tcW w:w="2700" w:type="dxa"/>
          </w:tcPr>
          <w:p w14:paraId="5C1E9294" w14:textId="2F3091A9" w:rsidR="00A8720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 xml:space="preserve">      Yes                     No</w:t>
            </w:r>
          </w:p>
        </w:tc>
      </w:tr>
      <w:tr w:rsidR="00A8720C" w:rsidRPr="00D90392" w14:paraId="16452C4D" w14:textId="77777777" w:rsidTr="00850AA6">
        <w:tc>
          <w:tcPr>
            <w:tcW w:w="8100" w:type="dxa"/>
          </w:tcPr>
          <w:p w14:paraId="449BE6E7" w14:textId="56BDCDD7" w:rsidR="00832BC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I volunteered time to support the work of NGOs supporting refugee</w:t>
            </w:r>
            <w:r w:rsidR="00874A41">
              <w:rPr>
                <w:rFonts w:ascii="Times New Roman" w:hAnsi="Times New Roman" w:cs="Times New Roman"/>
                <w:sz w:val="24"/>
                <w:szCs w:val="24"/>
              </w:rPr>
              <w:t xml:space="preserve"> resettlement i</w:t>
            </w:r>
            <w:r w:rsidRPr="00D90392">
              <w:rPr>
                <w:rFonts w:ascii="Times New Roman" w:hAnsi="Times New Roman" w:cs="Times New Roman"/>
                <w:sz w:val="24"/>
                <w:szCs w:val="24"/>
              </w:rPr>
              <w:t>n CNY.</w:t>
            </w:r>
          </w:p>
        </w:tc>
        <w:tc>
          <w:tcPr>
            <w:tcW w:w="2700" w:type="dxa"/>
          </w:tcPr>
          <w:p w14:paraId="2BF5F859" w14:textId="30F0DE01" w:rsidR="00A8720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 xml:space="preserve">      Yes                     No</w:t>
            </w:r>
          </w:p>
        </w:tc>
      </w:tr>
      <w:tr w:rsidR="00A8720C" w:rsidRPr="00D90392" w14:paraId="6D74D369" w14:textId="77777777" w:rsidTr="00850AA6">
        <w:tc>
          <w:tcPr>
            <w:tcW w:w="8100" w:type="dxa"/>
          </w:tcPr>
          <w:p w14:paraId="0CB09D4B" w14:textId="1A01EF46" w:rsidR="00832BCC"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I have worked for NGOs that support refugee</w:t>
            </w:r>
            <w:r w:rsidR="007923C9">
              <w:rPr>
                <w:rFonts w:ascii="Times New Roman" w:hAnsi="Times New Roman" w:cs="Times New Roman"/>
                <w:sz w:val="24"/>
                <w:szCs w:val="24"/>
              </w:rPr>
              <w:t xml:space="preserve"> resettlement</w:t>
            </w:r>
            <w:r w:rsidRPr="00D90392">
              <w:rPr>
                <w:rFonts w:ascii="Times New Roman" w:hAnsi="Times New Roman" w:cs="Times New Roman"/>
                <w:sz w:val="24"/>
                <w:szCs w:val="24"/>
              </w:rPr>
              <w:t xml:space="preserve"> in CNY.</w:t>
            </w:r>
          </w:p>
          <w:p w14:paraId="25A1A269" w14:textId="6C337230" w:rsidR="00A8720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 xml:space="preserve">  </w:t>
            </w:r>
          </w:p>
        </w:tc>
        <w:tc>
          <w:tcPr>
            <w:tcW w:w="2700" w:type="dxa"/>
          </w:tcPr>
          <w:p w14:paraId="44E056F5" w14:textId="44C2985D" w:rsidR="00A8720C" w:rsidRPr="00D90392" w:rsidRDefault="00A8720C" w:rsidP="00A8720C">
            <w:pPr>
              <w:rPr>
                <w:rFonts w:ascii="Times New Roman" w:hAnsi="Times New Roman" w:cs="Times New Roman"/>
                <w:sz w:val="24"/>
                <w:szCs w:val="24"/>
              </w:rPr>
            </w:pPr>
            <w:r w:rsidRPr="00D90392">
              <w:rPr>
                <w:rFonts w:ascii="Times New Roman" w:hAnsi="Times New Roman" w:cs="Times New Roman"/>
                <w:sz w:val="24"/>
                <w:szCs w:val="24"/>
              </w:rPr>
              <w:t xml:space="preserve">      Yes                     No</w:t>
            </w:r>
          </w:p>
        </w:tc>
      </w:tr>
    </w:tbl>
    <w:p w14:paraId="29ECBD91" w14:textId="7A312FCD" w:rsidR="006168EA" w:rsidRPr="00D90392" w:rsidRDefault="006168EA" w:rsidP="00F40F31">
      <w:pPr>
        <w:pStyle w:val="ListParagraph"/>
        <w:numPr>
          <w:ilvl w:val="0"/>
          <w:numId w:val="2"/>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Explain how you could treat the results for this question as an index and contrast how you could use the results as a scale.</w:t>
      </w:r>
    </w:p>
    <w:p w14:paraId="4C03BA4B" w14:textId="18279B37" w:rsidR="006168EA" w:rsidRPr="00D90392" w:rsidRDefault="006168EA" w:rsidP="006168EA">
      <w:pPr>
        <w:spacing w:after="0" w:line="240" w:lineRule="auto"/>
        <w:rPr>
          <w:rFonts w:ascii="Times New Roman" w:hAnsi="Times New Roman" w:cs="Times New Roman"/>
          <w:sz w:val="24"/>
          <w:szCs w:val="24"/>
        </w:rPr>
      </w:pPr>
    </w:p>
    <w:p w14:paraId="427A4F98" w14:textId="694C400D" w:rsidR="006168EA" w:rsidRPr="00D90392" w:rsidRDefault="006168EA" w:rsidP="006168EA">
      <w:pPr>
        <w:spacing w:after="0" w:line="240" w:lineRule="auto"/>
        <w:rPr>
          <w:rFonts w:ascii="Times New Roman" w:hAnsi="Times New Roman" w:cs="Times New Roman"/>
          <w:sz w:val="24"/>
          <w:szCs w:val="24"/>
        </w:rPr>
      </w:pPr>
    </w:p>
    <w:p w14:paraId="2D4217A7" w14:textId="5B922ED8" w:rsidR="006168EA" w:rsidRPr="00D90392" w:rsidRDefault="006168EA" w:rsidP="006168EA">
      <w:pPr>
        <w:spacing w:after="0" w:line="240" w:lineRule="auto"/>
        <w:rPr>
          <w:rFonts w:ascii="Times New Roman" w:hAnsi="Times New Roman" w:cs="Times New Roman"/>
          <w:sz w:val="24"/>
          <w:szCs w:val="24"/>
        </w:rPr>
      </w:pPr>
    </w:p>
    <w:p w14:paraId="121BF1C2" w14:textId="5516586C" w:rsidR="006168EA" w:rsidRPr="00D90392" w:rsidRDefault="006168EA" w:rsidP="006168EA">
      <w:pPr>
        <w:spacing w:after="0" w:line="240" w:lineRule="auto"/>
        <w:rPr>
          <w:rFonts w:ascii="Times New Roman" w:hAnsi="Times New Roman" w:cs="Times New Roman"/>
          <w:sz w:val="24"/>
          <w:szCs w:val="24"/>
        </w:rPr>
      </w:pPr>
    </w:p>
    <w:p w14:paraId="554B02DF" w14:textId="39BA0479" w:rsidR="006168EA" w:rsidRPr="00D90392" w:rsidRDefault="006168EA" w:rsidP="006168EA">
      <w:pPr>
        <w:spacing w:after="0" w:line="240" w:lineRule="auto"/>
        <w:rPr>
          <w:rFonts w:ascii="Times New Roman" w:hAnsi="Times New Roman" w:cs="Times New Roman"/>
          <w:sz w:val="24"/>
          <w:szCs w:val="24"/>
        </w:rPr>
      </w:pPr>
    </w:p>
    <w:p w14:paraId="304A592B" w14:textId="2F4B9DD7" w:rsidR="006168EA" w:rsidRPr="00D90392" w:rsidRDefault="006168EA" w:rsidP="006168EA">
      <w:pPr>
        <w:spacing w:after="0" w:line="240" w:lineRule="auto"/>
        <w:rPr>
          <w:rFonts w:ascii="Times New Roman" w:hAnsi="Times New Roman" w:cs="Times New Roman"/>
          <w:sz w:val="24"/>
          <w:szCs w:val="24"/>
        </w:rPr>
      </w:pPr>
    </w:p>
    <w:p w14:paraId="02F30512" w14:textId="40162D59" w:rsidR="006168EA" w:rsidRPr="00D90392" w:rsidRDefault="006168EA" w:rsidP="006168EA">
      <w:pPr>
        <w:spacing w:after="0" w:line="240" w:lineRule="auto"/>
        <w:rPr>
          <w:rFonts w:ascii="Times New Roman" w:hAnsi="Times New Roman" w:cs="Times New Roman"/>
          <w:sz w:val="24"/>
          <w:szCs w:val="24"/>
        </w:rPr>
      </w:pPr>
    </w:p>
    <w:p w14:paraId="2DD696D0" w14:textId="1C646E20" w:rsidR="006168EA" w:rsidRPr="00D90392" w:rsidRDefault="006168EA" w:rsidP="006168EA">
      <w:pPr>
        <w:spacing w:after="0" w:line="240" w:lineRule="auto"/>
        <w:rPr>
          <w:rFonts w:ascii="Times New Roman" w:hAnsi="Times New Roman" w:cs="Times New Roman"/>
          <w:sz w:val="24"/>
          <w:szCs w:val="24"/>
        </w:rPr>
      </w:pPr>
    </w:p>
    <w:p w14:paraId="53E17CD1" w14:textId="0C7E4ACD" w:rsidR="006168EA" w:rsidRPr="00D90392" w:rsidRDefault="006168EA" w:rsidP="006168EA">
      <w:pPr>
        <w:spacing w:after="0" w:line="240" w:lineRule="auto"/>
        <w:rPr>
          <w:rFonts w:ascii="Times New Roman" w:hAnsi="Times New Roman" w:cs="Times New Roman"/>
          <w:sz w:val="24"/>
          <w:szCs w:val="24"/>
        </w:rPr>
      </w:pPr>
    </w:p>
    <w:p w14:paraId="64084B06" w14:textId="2D3319FF" w:rsidR="006168EA" w:rsidRPr="00D90392" w:rsidRDefault="006168EA" w:rsidP="006168EA">
      <w:pPr>
        <w:spacing w:after="0" w:line="240" w:lineRule="auto"/>
        <w:rPr>
          <w:rFonts w:ascii="Times New Roman" w:hAnsi="Times New Roman" w:cs="Times New Roman"/>
          <w:sz w:val="24"/>
          <w:szCs w:val="24"/>
        </w:rPr>
      </w:pPr>
    </w:p>
    <w:p w14:paraId="295CD023" w14:textId="68A985C9" w:rsidR="006168EA" w:rsidRPr="00D90392" w:rsidRDefault="006168EA" w:rsidP="006168EA">
      <w:pPr>
        <w:spacing w:after="0" w:line="240" w:lineRule="auto"/>
        <w:rPr>
          <w:rFonts w:ascii="Times New Roman" w:hAnsi="Times New Roman" w:cs="Times New Roman"/>
          <w:sz w:val="24"/>
          <w:szCs w:val="24"/>
        </w:rPr>
      </w:pPr>
    </w:p>
    <w:p w14:paraId="4A7E5D44" w14:textId="77777777" w:rsidR="006168EA" w:rsidRPr="00D90392" w:rsidRDefault="006168EA" w:rsidP="006168EA">
      <w:pPr>
        <w:spacing w:after="0" w:line="240" w:lineRule="auto"/>
        <w:rPr>
          <w:rFonts w:ascii="Times New Roman" w:hAnsi="Times New Roman" w:cs="Times New Roman"/>
          <w:sz w:val="24"/>
          <w:szCs w:val="24"/>
        </w:rPr>
      </w:pPr>
    </w:p>
    <w:p w14:paraId="76C141C3" w14:textId="6C5A0DAD" w:rsidR="00AE09AE" w:rsidRPr="00D90392" w:rsidRDefault="006168EA" w:rsidP="00F40F31">
      <w:pPr>
        <w:pStyle w:val="ListParagraph"/>
        <w:numPr>
          <w:ilvl w:val="0"/>
          <w:numId w:val="2"/>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What are the </w:t>
      </w:r>
      <w:r w:rsidR="008D53FD" w:rsidRPr="00D90392">
        <w:rPr>
          <w:rFonts w:ascii="Times New Roman" w:hAnsi="Times New Roman" w:cs="Times New Roman"/>
          <w:sz w:val="24"/>
          <w:szCs w:val="24"/>
        </w:rPr>
        <w:t>‘</w:t>
      </w:r>
      <w:r w:rsidRPr="00D90392">
        <w:rPr>
          <w:rFonts w:ascii="Times New Roman" w:hAnsi="Times New Roman" w:cs="Times New Roman"/>
          <w:sz w:val="24"/>
          <w:szCs w:val="24"/>
        </w:rPr>
        <w:t>scale types</w:t>
      </w:r>
      <w:r w:rsidR="008D53FD" w:rsidRPr="00D90392">
        <w:rPr>
          <w:rFonts w:ascii="Times New Roman" w:hAnsi="Times New Roman" w:cs="Times New Roman"/>
          <w:sz w:val="24"/>
          <w:szCs w:val="24"/>
        </w:rPr>
        <w:t>’</w:t>
      </w:r>
      <w:r w:rsidRPr="00D90392">
        <w:rPr>
          <w:rFonts w:ascii="Times New Roman" w:hAnsi="Times New Roman" w:cs="Times New Roman"/>
          <w:sz w:val="24"/>
          <w:szCs w:val="24"/>
        </w:rPr>
        <w:t xml:space="preserve"> </w:t>
      </w:r>
      <w:r w:rsidR="00685001">
        <w:rPr>
          <w:rFonts w:ascii="Times New Roman" w:hAnsi="Times New Roman" w:cs="Times New Roman"/>
          <w:sz w:val="24"/>
          <w:szCs w:val="24"/>
        </w:rPr>
        <w:t>(</w:t>
      </w:r>
      <w:r w:rsidR="00685001" w:rsidRPr="00685001">
        <w:rPr>
          <w:rFonts w:ascii="Times New Roman" w:hAnsi="Times New Roman" w:cs="Times New Roman"/>
          <w:b/>
          <w:bCs/>
          <w:sz w:val="24"/>
          <w:szCs w:val="24"/>
        </w:rPr>
        <w:t xml:space="preserve">not </w:t>
      </w:r>
      <w:r w:rsidR="00685001">
        <w:rPr>
          <w:rFonts w:ascii="Times New Roman" w:hAnsi="Times New Roman" w:cs="Times New Roman"/>
          <w:sz w:val="24"/>
          <w:szCs w:val="24"/>
        </w:rPr>
        <w:t xml:space="preserve">types of scales) </w:t>
      </w:r>
      <w:r w:rsidRPr="00685001">
        <w:rPr>
          <w:rFonts w:ascii="Times New Roman" w:hAnsi="Times New Roman" w:cs="Times New Roman"/>
          <w:sz w:val="24"/>
          <w:szCs w:val="24"/>
        </w:rPr>
        <w:t>if</w:t>
      </w:r>
      <w:r w:rsidRPr="00D90392">
        <w:rPr>
          <w:rFonts w:ascii="Times New Roman" w:hAnsi="Times New Roman" w:cs="Times New Roman"/>
          <w:sz w:val="24"/>
          <w:szCs w:val="24"/>
        </w:rPr>
        <w:t xml:space="preserve"> we are to use this as a scale?</w:t>
      </w:r>
    </w:p>
    <w:p w14:paraId="6F04D417" w14:textId="77777777" w:rsidR="00F40F31" w:rsidRPr="00D90392" w:rsidRDefault="00F40F31" w:rsidP="00F40F31">
      <w:pPr>
        <w:pStyle w:val="ListParagraph"/>
        <w:spacing w:after="0" w:line="240" w:lineRule="auto"/>
        <w:ind w:left="1440"/>
        <w:rPr>
          <w:rFonts w:ascii="Times New Roman" w:hAnsi="Times New Roman" w:cs="Times New Roman"/>
          <w:sz w:val="24"/>
          <w:szCs w:val="24"/>
        </w:rPr>
      </w:pPr>
    </w:p>
    <w:p w14:paraId="2749791B" w14:textId="77777777" w:rsidR="00E15564" w:rsidRPr="00D90392" w:rsidRDefault="00E15564" w:rsidP="00F40F31">
      <w:pPr>
        <w:pStyle w:val="ListParagraph"/>
        <w:spacing w:after="0" w:line="240" w:lineRule="auto"/>
        <w:ind w:left="1440"/>
        <w:rPr>
          <w:rFonts w:ascii="Times New Roman" w:hAnsi="Times New Roman" w:cs="Times New Roman"/>
          <w:sz w:val="24"/>
          <w:szCs w:val="24"/>
        </w:rPr>
      </w:pPr>
    </w:p>
    <w:p w14:paraId="48B7D94C" w14:textId="77777777" w:rsidR="00E15564" w:rsidRPr="00D90392" w:rsidRDefault="00E15564" w:rsidP="00F40F31">
      <w:pPr>
        <w:pStyle w:val="ListParagraph"/>
        <w:spacing w:after="0" w:line="240" w:lineRule="auto"/>
        <w:ind w:left="1440"/>
        <w:rPr>
          <w:rFonts w:ascii="Times New Roman" w:hAnsi="Times New Roman" w:cs="Times New Roman"/>
          <w:sz w:val="24"/>
          <w:szCs w:val="24"/>
        </w:rPr>
      </w:pPr>
    </w:p>
    <w:p w14:paraId="5018264E" w14:textId="77777777" w:rsidR="00D71102" w:rsidRPr="00D90392" w:rsidRDefault="00D71102" w:rsidP="00F40F31">
      <w:pPr>
        <w:pStyle w:val="ListParagraph"/>
        <w:spacing w:after="0" w:line="240" w:lineRule="auto"/>
        <w:ind w:left="1440"/>
        <w:rPr>
          <w:rFonts w:ascii="Times New Roman" w:hAnsi="Times New Roman" w:cs="Times New Roman"/>
          <w:sz w:val="24"/>
          <w:szCs w:val="24"/>
        </w:rPr>
      </w:pPr>
    </w:p>
    <w:p w14:paraId="4982552D" w14:textId="63994E54" w:rsidR="00E15564" w:rsidRPr="00D90392" w:rsidRDefault="00E15564" w:rsidP="00F40F31">
      <w:pPr>
        <w:pStyle w:val="ListParagraph"/>
        <w:spacing w:after="0" w:line="240" w:lineRule="auto"/>
        <w:ind w:left="1440"/>
        <w:rPr>
          <w:rFonts w:ascii="Times New Roman" w:hAnsi="Times New Roman" w:cs="Times New Roman"/>
          <w:sz w:val="24"/>
          <w:szCs w:val="24"/>
        </w:rPr>
      </w:pPr>
    </w:p>
    <w:p w14:paraId="0B5EE873" w14:textId="77777777" w:rsidR="0054103F" w:rsidRPr="00D90392" w:rsidRDefault="0054103F" w:rsidP="00F40F31">
      <w:pPr>
        <w:pStyle w:val="ListParagraph"/>
        <w:spacing w:after="0" w:line="240" w:lineRule="auto"/>
        <w:ind w:left="1440"/>
        <w:rPr>
          <w:rFonts w:ascii="Times New Roman" w:hAnsi="Times New Roman" w:cs="Times New Roman"/>
          <w:sz w:val="24"/>
          <w:szCs w:val="24"/>
        </w:rPr>
      </w:pPr>
    </w:p>
    <w:p w14:paraId="280A8D32" w14:textId="77777777" w:rsidR="00E15564" w:rsidRPr="00D90392" w:rsidRDefault="00E15564" w:rsidP="00F40F31">
      <w:pPr>
        <w:pStyle w:val="ListParagraph"/>
        <w:spacing w:after="0" w:line="240" w:lineRule="auto"/>
        <w:ind w:left="1440"/>
        <w:rPr>
          <w:rFonts w:ascii="Times New Roman" w:hAnsi="Times New Roman" w:cs="Times New Roman"/>
          <w:sz w:val="24"/>
          <w:szCs w:val="24"/>
        </w:rPr>
      </w:pPr>
    </w:p>
    <w:p w14:paraId="37D77595" w14:textId="77777777" w:rsidR="00E15564" w:rsidRPr="00D90392" w:rsidRDefault="00E15564" w:rsidP="00F40F31">
      <w:pPr>
        <w:pStyle w:val="ListParagraph"/>
        <w:spacing w:after="0" w:line="240" w:lineRule="auto"/>
        <w:ind w:left="1440"/>
        <w:rPr>
          <w:rFonts w:ascii="Times New Roman" w:hAnsi="Times New Roman" w:cs="Times New Roman"/>
          <w:sz w:val="24"/>
          <w:szCs w:val="24"/>
        </w:rPr>
      </w:pPr>
    </w:p>
    <w:p w14:paraId="5FC6945E" w14:textId="77777777" w:rsidR="00F40F31" w:rsidRPr="00D90392" w:rsidRDefault="00F40F31" w:rsidP="00F40F31">
      <w:pPr>
        <w:pStyle w:val="ListParagraph"/>
        <w:spacing w:after="0" w:line="240" w:lineRule="auto"/>
        <w:ind w:left="1440"/>
        <w:rPr>
          <w:rFonts w:ascii="Times New Roman" w:hAnsi="Times New Roman" w:cs="Times New Roman"/>
          <w:sz w:val="24"/>
          <w:szCs w:val="24"/>
        </w:rPr>
      </w:pPr>
    </w:p>
    <w:p w14:paraId="6036BFAD" w14:textId="25B88484" w:rsidR="00457457" w:rsidRPr="00D90392" w:rsidRDefault="00457457" w:rsidP="00F40F31">
      <w:pPr>
        <w:pStyle w:val="ListParagraph"/>
        <w:numPr>
          <w:ilvl w:val="0"/>
          <w:numId w:val="2"/>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Explain how you could look at the pattern of the responses and </w:t>
      </w:r>
      <w:r w:rsidR="006168EA" w:rsidRPr="00D90392">
        <w:rPr>
          <w:rFonts w:ascii="Times New Roman" w:hAnsi="Times New Roman" w:cs="Times New Roman"/>
          <w:sz w:val="24"/>
          <w:szCs w:val="24"/>
        </w:rPr>
        <w:t xml:space="preserve">contrast them to the scale types to </w:t>
      </w:r>
      <w:r w:rsidRPr="00D90392">
        <w:rPr>
          <w:rFonts w:ascii="Times New Roman" w:hAnsi="Times New Roman" w:cs="Times New Roman"/>
          <w:sz w:val="24"/>
          <w:szCs w:val="24"/>
        </w:rPr>
        <w:t>evaluate whether you wanted to treat the results as a scale or an index.</w:t>
      </w:r>
    </w:p>
    <w:p w14:paraId="6F8B48CF" w14:textId="77777777" w:rsidR="00457457" w:rsidRPr="00D90392" w:rsidRDefault="00457457" w:rsidP="006168EA">
      <w:pPr>
        <w:spacing w:after="0" w:line="240" w:lineRule="auto"/>
        <w:rPr>
          <w:rFonts w:ascii="Times New Roman" w:hAnsi="Times New Roman" w:cs="Times New Roman"/>
          <w:sz w:val="24"/>
          <w:szCs w:val="24"/>
        </w:rPr>
      </w:pPr>
    </w:p>
    <w:p w14:paraId="4D7527A2" w14:textId="77777777" w:rsidR="00457457" w:rsidRPr="00D90392" w:rsidRDefault="00457457" w:rsidP="00457457">
      <w:pPr>
        <w:pStyle w:val="ListParagraph"/>
        <w:spacing w:after="0" w:line="240" w:lineRule="auto"/>
        <w:ind w:left="1440"/>
        <w:rPr>
          <w:rFonts w:ascii="Times New Roman" w:hAnsi="Times New Roman" w:cs="Times New Roman"/>
          <w:sz w:val="24"/>
          <w:szCs w:val="24"/>
        </w:rPr>
      </w:pPr>
    </w:p>
    <w:p w14:paraId="227E4433" w14:textId="77777777" w:rsidR="00457457" w:rsidRPr="00D90392" w:rsidRDefault="00457457" w:rsidP="00457457">
      <w:pPr>
        <w:pStyle w:val="ListParagraph"/>
        <w:spacing w:after="0" w:line="240" w:lineRule="auto"/>
        <w:ind w:left="1440"/>
        <w:rPr>
          <w:rFonts w:ascii="Times New Roman" w:hAnsi="Times New Roman" w:cs="Times New Roman"/>
          <w:sz w:val="24"/>
          <w:szCs w:val="24"/>
        </w:rPr>
      </w:pPr>
    </w:p>
    <w:p w14:paraId="610B23E7" w14:textId="77777777" w:rsidR="00457457" w:rsidRPr="00D90392" w:rsidRDefault="00457457" w:rsidP="00457457">
      <w:pPr>
        <w:pStyle w:val="ListParagraph"/>
        <w:spacing w:after="0" w:line="240" w:lineRule="auto"/>
        <w:ind w:left="1440"/>
        <w:rPr>
          <w:rFonts w:ascii="Times New Roman" w:hAnsi="Times New Roman" w:cs="Times New Roman"/>
          <w:sz w:val="24"/>
          <w:szCs w:val="24"/>
        </w:rPr>
      </w:pPr>
    </w:p>
    <w:p w14:paraId="036D4AC9" w14:textId="77777777" w:rsidR="00457457" w:rsidRPr="00D90392" w:rsidRDefault="00457457" w:rsidP="00457457">
      <w:pPr>
        <w:spacing w:after="0" w:line="240" w:lineRule="auto"/>
        <w:rPr>
          <w:rFonts w:ascii="Times New Roman" w:hAnsi="Times New Roman" w:cs="Times New Roman"/>
          <w:sz w:val="24"/>
          <w:szCs w:val="24"/>
        </w:rPr>
      </w:pPr>
    </w:p>
    <w:p w14:paraId="3C01697D" w14:textId="530847E3" w:rsidR="00F40F31" w:rsidRPr="00D90392" w:rsidRDefault="00F40F31" w:rsidP="00D71102">
      <w:pPr>
        <w:rPr>
          <w:rFonts w:ascii="Times New Roman" w:hAnsi="Times New Roman" w:cs="Times New Roman"/>
          <w:sz w:val="24"/>
          <w:szCs w:val="24"/>
        </w:rPr>
      </w:pPr>
    </w:p>
    <w:p w14:paraId="011FF002" w14:textId="77777777" w:rsidR="0053624C" w:rsidRPr="00D90392" w:rsidRDefault="0053624C">
      <w:pPr>
        <w:rPr>
          <w:rFonts w:ascii="Times New Roman" w:hAnsi="Times New Roman" w:cs="Times New Roman"/>
          <w:sz w:val="24"/>
          <w:szCs w:val="24"/>
        </w:rPr>
      </w:pPr>
      <w:r w:rsidRPr="00D90392">
        <w:rPr>
          <w:rFonts w:ascii="Times New Roman" w:hAnsi="Times New Roman" w:cs="Times New Roman"/>
          <w:sz w:val="24"/>
          <w:szCs w:val="24"/>
        </w:rPr>
        <w:br w:type="page"/>
      </w:r>
    </w:p>
    <w:p w14:paraId="1D38B0BC" w14:textId="77332BB0" w:rsidR="00F40F31" w:rsidRPr="00D90392" w:rsidRDefault="00F40F31" w:rsidP="00690EB2">
      <w:pPr>
        <w:pStyle w:val="ListParagraph"/>
        <w:numPr>
          <w:ilvl w:val="0"/>
          <w:numId w:val="6"/>
        </w:numPr>
        <w:rPr>
          <w:rFonts w:ascii="Times New Roman" w:hAnsi="Times New Roman" w:cs="Times New Roman"/>
          <w:sz w:val="24"/>
          <w:szCs w:val="24"/>
        </w:rPr>
      </w:pPr>
      <w:r w:rsidRPr="00D90392">
        <w:rPr>
          <w:rFonts w:ascii="Times New Roman" w:hAnsi="Times New Roman" w:cs="Times New Roman"/>
          <w:sz w:val="24"/>
          <w:szCs w:val="24"/>
        </w:rPr>
        <w:lastRenderedPageBreak/>
        <w:t>True or False.</w:t>
      </w:r>
    </w:p>
    <w:tbl>
      <w:tblPr>
        <w:tblStyle w:val="TableGrid"/>
        <w:tblW w:w="0" w:type="auto"/>
        <w:tblInd w:w="720" w:type="dxa"/>
        <w:tblLook w:val="04A0" w:firstRow="1" w:lastRow="0" w:firstColumn="1" w:lastColumn="0" w:noHBand="0" w:noVBand="1"/>
      </w:tblPr>
      <w:tblGrid>
        <w:gridCol w:w="6925"/>
        <w:gridCol w:w="1705"/>
      </w:tblGrid>
      <w:tr w:rsidR="00F40F31" w:rsidRPr="00D90392" w14:paraId="19AF151A" w14:textId="77777777" w:rsidTr="004146A1">
        <w:tc>
          <w:tcPr>
            <w:tcW w:w="6925" w:type="dxa"/>
          </w:tcPr>
          <w:p w14:paraId="22E0EB59" w14:textId="77777777" w:rsidR="00F40F31" w:rsidRPr="00D90392" w:rsidRDefault="00F40F31" w:rsidP="00F40F31">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Statement</w:t>
            </w:r>
          </w:p>
        </w:tc>
        <w:tc>
          <w:tcPr>
            <w:tcW w:w="1705" w:type="dxa"/>
          </w:tcPr>
          <w:p w14:paraId="29B18103" w14:textId="77777777" w:rsidR="00F40F31" w:rsidRPr="00D90392" w:rsidRDefault="00F40F31" w:rsidP="00F40F31">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Is it True of False (circle)</w:t>
            </w:r>
          </w:p>
        </w:tc>
      </w:tr>
      <w:tr w:rsidR="00F40F31" w:rsidRPr="00D90392" w14:paraId="51A5E4F4" w14:textId="77777777" w:rsidTr="004146A1">
        <w:tc>
          <w:tcPr>
            <w:tcW w:w="6925" w:type="dxa"/>
          </w:tcPr>
          <w:p w14:paraId="6CC94515" w14:textId="1A5FE71D" w:rsidR="00F40F31" w:rsidRPr="00D90392" w:rsidRDefault="00067EB8" w:rsidP="00F40F31">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For quota sampling to be effective you need to have accurate information about the distribution of characteristics in the population to </w:t>
            </w:r>
            <w:r w:rsidR="00F91FAE" w:rsidRPr="00D90392">
              <w:rPr>
                <w:rFonts w:ascii="Times New Roman" w:hAnsi="Times New Roman" w:cs="Times New Roman"/>
                <w:sz w:val="24"/>
                <w:szCs w:val="24"/>
              </w:rPr>
              <w:t xml:space="preserve">match with your sample.  </w:t>
            </w:r>
          </w:p>
        </w:tc>
        <w:tc>
          <w:tcPr>
            <w:tcW w:w="1705" w:type="dxa"/>
          </w:tcPr>
          <w:p w14:paraId="006C3124" w14:textId="77777777" w:rsidR="00F40F31" w:rsidRPr="00D90392" w:rsidRDefault="002817CD" w:rsidP="00F40F31">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867E97" w:rsidRPr="00D90392" w14:paraId="4CB0E512" w14:textId="77777777" w:rsidTr="004146A1">
        <w:tc>
          <w:tcPr>
            <w:tcW w:w="6925" w:type="dxa"/>
          </w:tcPr>
          <w:p w14:paraId="2C7AE682" w14:textId="77777777" w:rsidR="00867E97" w:rsidRPr="00D90392" w:rsidRDefault="00867E97" w:rsidP="00867E97">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A panel study monitors a given characteristic of the population over time using different samples.</w:t>
            </w:r>
          </w:p>
          <w:p w14:paraId="7924FF4E" w14:textId="47B35BA1" w:rsidR="00867E97" w:rsidRPr="00D90392" w:rsidRDefault="00867E97" w:rsidP="00867E97">
            <w:pPr>
              <w:pStyle w:val="ListParagraph"/>
              <w:ind w:left="0"/>
              <w:rPr>
                <w:rFonts w:ascii="Times New Roman" w:hAnsi="Times New Roman" w:cs="Times New Roman"/>
                <w:sz w:val="24"/>
                <w:szCs w:val="24"/>
              </w:rPr>
            </w:pPr>
          </w:p>
        </w:tc>
        <w:tc>
          <w:tcPr>
            <w:tcW w:w="1705" w:type="dxa"/>
          </w:tcPr>
          <w:p w14:paraId="1B635497" w14:textId="46CEF9AB" w:rsidR="00867E97" w:rsidRPr="00D90392" w:rsidRDefault="00867E97" w:rsidP="00867E97">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18C5AA3B" w14:textId="77777777" w:rsidTr="004146A1">
        <w:tc>
          <w:tcPr>
            <w:tcW w:w="6925" w:type="dxa"/>
          </w:tcPr>
          <w:p w14:paraId="025D3003"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Unidimensionality means </w:t>
            </w:r>
            <w:r w:rsidR="0030154B" w:rsidRPr="00D90392">
              <w:rPr>
                <w:rFonts w:ascii="Times New Roman" w:hAnsi="Times New Roman" w:cs="Times New Roman"/>
                <w:sz w:val="24"/>
                <w:szCs w:val="24"/>
              </w:rPr>
              <w:t>each dimension of a concept should have a unique measure.</w:t>
            </w:r>
          </w:p>
          <w:p w14:paraId="3FB74DC6" w14:textId="33F6C22E" w:rsidR="00867E97" w:rsidRPr="00D90392" w:rsidRDefault="00867E97" w:rsidP="0050408D">
            <w:pPr>
              <w:pStyle w:val="ListParagraph"/>
              <w:ind w:left="0"/>
              <w:rPr>
                <w:rFonts w:ascii="Times New Roman" w:hAnsi="Times New Roman" w:cs="Times New Roman"/>
                <w:sz w:val="24"/>
                <w:szCs w:val="24"/>
              </w:rPr>
            </w:pPr>
          </w:p>
        </w:tc>
        <w:tc>
          <w:tcPr>
            <w:tcW w:w="1705" w:type="dxa"/>
          </w:tcPr>
          <w:p w14:paraId="762F89C8" w14:textId="70CFD3DF"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4D20F1F7" w14:textId="77777777" w:rsidTr="004146A1">
        <w:tc>
          <w:tcPr>
            <w:tcW w:w="6925" w:type="dxa"/>
          </w:tcPr>
          <w:p w14:paraId="6A8A074D"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Axioms are fundamental assertions about what is true.</w:t>
            </w:r>
          </w:p>
          <w:p w14:paraId="578D3F59" w14:textId="77777777" w:rsidR="0050408D" w:rsidRPr="00D90392" w:rsidRDefault="0050408D" w:rsidP="0050408D">
            <w:pPr>
              <w:pStyle w:val="ListParagraph"/>
              <w:ind w:left="0"/>
              <w:rPr>
                <w:rFonts w:ascii="Times New Roman" w:hAnsi="Times New Roman" w:cs="Times New Roman"/>
                <w:sz w:val="24"/>
                <w:szCs w:val="24"/>
              </w:rPr>
            </w:pPr>
          </w:p>
          <w:p w14:paraId="644D4B4B" w14:textId="4588DFCB" w:rsidR="00867E97" w:rsidRPr="00D90392" w:rsidRDefault="00867E97" w:rsidP="0050408D">
            <w:pPr>
              <w:pStyle w:val="ListParagraph"/>
              <w:ind w:left="0"/>
              <w:rPr>
                <w:rFonts w:ascii="Times New Roman" w:hAnsi="Times New Roman" w:cs="Times New Roman"/>
                <w:sz w:val="24"/>
                <w:szCs w:val="24"/>
              </w:rPr>
            </w:pPr>
          </w:p>
        </w:tc>
        <w:tc>
          <w:tcPr>
            <w:tcW w:w="1705" w:type="dxa"/>
          </w:tcPr>
          <w:p w14:paraId="044E5BB5"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77CA8955" w14:textId="77777777" w:rsidTr="004146A1">
        <w:tc>
          <w:tcPr>
            <w:tcW w:w="6925" w:type="dxa"/>
          </w:tcPr>
          <w:p w14:paraId="03EF67F3" w14:textId="3A5C6CBE" w:rsidR="00867E97"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Positivism asserts that in social science, scientific truth can be positively verified by empirical observation and logical analysis of what is observed.</w:t>
            </w:r>
          </w:p>
        </w:tc>
        <w:tc>
          <w:tcPr>
            <w:tcW w:w="1705" w:type="dxa"/>
          </w:tcPr>
          <w:p w14:paraId="1273993E"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6F889050" w14:textId="77777777" w:rsidTr="004146A1">
        <w:tc>
          <w:tcPr>
            <w:tcW w:w="6925" w:type="dxa"/>
          </w:tcPr>
          <w:p w14:paraId="67B01CBB" w14:textId="77777777" w:rsidR="00867E97"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Snowball sampling is a sampling method that provides an equal probability of selection to all individuals in a population.</w:t>
            </w:r>
          </w:p>
          <w:p w14:paraId="3003695B" w14:textId="689999DA"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 </w:t>
            </w:r>
          </w:p>
        </w:tc>
        <w:tc>
          <w:tcPr>
            <w:tcW w:w="1705" w:type="dxa"/>
          </w:tcPr>
          <w:p w14:paraId="0DED9C0E"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14B1C647" w14:textId="77777777" w:rsidTr="004146A1">
        <w:tc>
          <w:tcPr>
            <w:tcW w:w="6925" w:type="dxa"/>
          </w:tcPr>
          <w:p w14:paraId="5DEF8701" w14:textId="77777777" w:rsidR="00867E97"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Thurstone scales use a panel of judges to evaluate indicators that are proposed to measure typologies of social distance.</w:t>
            </w:r>
          </w:p>
          <w:p w14:paraId="799EA559" w14:textId="6A4B1849"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  </w:t>
            </w:r>
          </w:p>
        </w:tc>
        <w:tc>
          <w:tcPr>
            <w:tcW w:w="1705" w:type="dxa"/>
          </w:tcPr>
          <w:p w14:paraId="563A468F"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r w:rsidR="0050408D" w:rsidRPr="00D90392" w14:paraId="36BE8528" w14:textId="77777777" w:rsidTr="004146A1">
        <w:tc>
          <w:tcPr>
            <w:tcW w:w="6925" w:type="dxa"/>
          </w:tcPr>
          <w:p w14:paraId="742507BF"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Nomothetic explanations provide a full listing of all the individual influences that lead to one specific unique outcome.</w:t>
            </w:r>
          </w:p>
          <w:p w14:paraId="03103B9B" w14:textId="7B653922" w:rsidR="00867E97" w:rsidRPr="00D90392" w:rsidRDefault="00867E97" w:rsidP="0050408D">
            <w:pPr>
              <w:pStyle w:val="ListParagraph"/>
              <w:ind w:left="0"/>
              <w:rPr>
                <w:rFonts w:ascii="Times New Roman" w:hAnsi="Times New Roman" w:cs="Times New Roman"/>
                <w:sz w:val="24"/>
                <w:szCs w:val="24"/>
              </w:rPr>
            </w:pPr>
          </w:p>
        </w:tc>
        <w:tc>
          <w:tcPr>
            <w:tcW w:w="1705" w:type="dxa"/>
          </w:tcPr>
          <w:p w14:paraId="20CB6A6C" w14:textId="77777777" w:rsidR="0050408D" w:rsidRPr="00D90392" w:rsidRDefault="0050408D" w:rsidP="0050408D">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True        False</w:t>
            </w:r>
          </w:p>
        </w:tc>
      </w:tr>
    </w:tbl>
    <w:p w14:paraId="2C7AFDC2" w14:textId="77777777" w:rsidR="005434F5" w:rsidRPr="00D90392" w:rsidRDefault="005434F5" w:rsidP="005434F5">
      <w:pPr>
        <w:rPr>
          <w:rFonts w:ascii="Times New Roman" w:hAnsi="Times New Roman" w:cs="Times New Roman"/>
          <w:sz w:val="24"/>
          <w:szCs w:val="24"/>
        </w:rPr>
      </w:pPr>
    </w:p>
    <w:p w14:paraId="0565B52D" w14:textId="77777777" w:rsidR="005434F5" w:rsidRPr="00D90392" w:rsidRDefault="005434F5" w:rsidP="005434F5">
      <w:pPr>
        <w:rPr>
          <w:rFonts w:ascii="Times New Roman" w:hAnsi="Times New Roman" w:cs="Times New Roman"/>
          <w:sz w:val="24"/>
          <w:szCs w:val="24"/>
        </w:rPr>
      </w:pPr>
    </w:p>
    <w:p w14:paraId="00B8AC64" w14:textId="77777777" w:rsidR="001E453B" w:rsidRPr="00D90392" w:rsidRDefault="001E453B">
      <w:pPr>
        <w:rPr>
          <w:rFonts w:ascii="Times New Roman" w:hAnsi="Times New Roman" w:cs="Times New Roman"/>
          <w:sz w:val="24"/>
          <w:szCs w:val="24"/>
        </w:rPr>
      </w:pPr>
      <w:r w:rsidRPr="00D90392">
        <w:rPr>
          <w:rFonts w:ascii="Times New Roman" w:hAnsi="Times New Roman" w:cs="Times New Roman"/>
          <w:sz w:val="24"/>
          <w:szCs w:val="24"/>
        </w:rPr>
        <w:br w:type="page"/>
      </w:r>
    </w:p>
    <w:p w14:paraId="29E42D95" w14:textId="2E18992A" w:rsidR="00A566D5" w:rsidRPr="00D90392" w:rsidRDefault="00A566D5" w:rsidP="00690EB2">
      <w:pPr>
        <w:pStyle w:val="ListParagraph"/>
        <w:numPr>
          <w:ilvl w:val="0"/>
          <w:numId w:val="6"/>
        </w:numPr>
        <w:rPr>
          <w:rFonts w:ascii="Times New Roman" w:hAnsi="Times New Roman" w:cs="Times New Roman"/>
          <w:sz w:val="24"/>
          <w:szCs w:val="24"/>
        </w:rPr>
      </w:pPr>
      <w:r w:rsidRPr="00D90392">
        <w:rPr>
          <w:rFonts w:ascii="Times New Roman" w:hAnsi="Times New Roman" w:cs="Times New Roman"/>
          <w:sz w:val="24"/>
          <w:szCs w:val="24"/>
        </w:rPr>
        <w:lastRenderedPageBreak/>
        <w:t>Measures.</w:t>
      </w:r>
    </w:p>
    <w:tbl>
      <w:tblPr>
        <w:tblStyle w:val="TableGrid"/>
        <w:tblW w:w="9990" w:type="dxa"/>
        <w:tblInd w:w="-95" w:type="dxa"/>
        <w:tblLook w:val="04A0" w:firstRow="1" w:lastRow="0" w:firstColumn="1" w:lastColumn="0" w:noHBand="0" w:noVBand="1"/>
      </w:tblPr>
      <w:tblGrid>
        <w:gridCol w:w="6480"/>
        <w:gridCol w:w="3510"/>
      </w:tblGrid>
      <w:tr w:rsidR="00A566D5" w:rsidRPr="00D90392" w14:paraId="50622387" w14:textId="77777777" w:rsidTr="00D92CDA">
        <w:tc>
          <w:tcPr>
            <w:tcW w:w="6480" w:type="dxa"/>
          </w:tcPr>
          <w:p w14:paraId="31B56361" w14:textId="77777777" w:rsidR="00A566D5" w:rsidRPr="00D90392" w:rsidRDefault="00A566D5" w:rsidP="00890EC5">
            <w:pPr>
              <w:pStyle w:val="ListParagraph"/>
              <w:ind w:left="0"/>
              <w:jc w:val="center"/>
              <w:rPr>
                <w:rFonts w:ascii="Times New Roman" w:hAnsi="Times New Roman" w:cs="Times New Roman"/>
                <w:b/>
                <w:sz w:val="24"/>
                <w:szCs w:val="24"/>
              </w:rPr>
            </w:pPr>
            <w:r w:rsidRPr="00D90392">
              <w:rPr>
                <w:rFonts w:ascii="Times New Roman" w:hAnsi="Times New Roman" w:cs="Times New Roman"/>
                <w:b/>
                <w:sz w:val="24"/>
                <w:szCs w:val="24"/>
              </w:rPr>
              <w:t>Item measured</w:t>
            </w:r>
          </w:p>
        </w:tc>
        <w:tc>
          <w:tcPr>
            <w:tcW w:w="3510" w:type="dxa"/>
          </w:tcPr>
          <w:p w14:paraId="16B24733" w14:textId="77777777" w:rsidR="00A566D5" w:rsidRPr="00D90392" w:rsidRDefault="00A566D5" w:rsidP="00890EC5">
            <w:pPr>
              <w:pStyle w:val="ListParagraph"/>
              <w:ind w:left="0"/>
              <w:jc w:val="center"/>
              <w:rPr>
                <w:rFonts w:ascii="Times New Roman" w:hAnsi="Times New Roman" w:cs="Times New Roman"/>
                <w:b/>
                <w:sz w:val="24"/>
                <w:szCs w:val="24"/>
              </w:rPr>
            </w:pPr>
            <w:r w:rsidRPr="00D90392">
              <w:rPr>
                <w:rFonts w:ascii="Times New Roman" w:hAnsi="Times New Roman" w:cs="Times New Roman"/>
                <w:b/>
                <w:sz w:val="24"/>
                <w:szCs w:val="24"/>
              </w:rPr>
              <w:t>What kind of measure is it? (circle)</w:t>
            </w:r>
          </w:p>
        </w:tc>
      </w:tr>
      <w:tr w:rsidR="00A566D5" w:rsidRPr="00D90392" w14:paraId="1059E40B" w14:textId="77777777" w:rsidTr="00D92CDA">
        <w:tc>
          <w:tcPr>
            <w:tcW w:w="6480" w:type="dxa"/>
          </w:tcPr>
          <w:p w14:paraId="1B17F318" w14:textId="77777777" w:rsidR="005362B5" w:rsidRPr="00D90392" w:rsidRDefault="00042820" w:rsidP="00A566D5">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Who in the current MAIR cohort has a </w:t>
            </w:r>
            <w:r w:rsidR="00406E37" w:rsidRPr="00D90392">
              <w:rPr>
                <w:rFonts w:ascii="Times New Roman" w:hAnsi="Times New Roman" w:cs="Times New Roman"/>
                <w:sz w:val="24"/>
                <w:szCs w:val="24"/>
              </w:rPr>
              <w:t>New York State driver’s license and who does not have a NYS driver’s license?</w:t>
            </w:r>
          </w:p>
          <w:p w14:paraId="5FF9CE21" w14:textId="4B2ACC99" w:rsidR="00214D4A" w:rsidRPr="00D90392" w:rsidRDefault="00214D4A" w:rsidP="00A566D5">
            <w:pPr>
              <w:pStyle w:val="ListParagraph"/>
              <w:ind w:left="0"/>
              <w:rPr>
                <w:rFonts w:ascii="Times New Roman" w:hAnsi="Times New Roman" w:cs="Times New Roman"/>
                <w:sz w:val="24"/>
                <w:szCs w:val="24"/>
              </w:rPr>
            </w:pPr>
          </w:p>
        </w:tc>
        <w:tc>
          <w:tcPr>
            <w:tcW w:w="3510" w:type="dxa"/>
          </w:tcPr>
          <w:p w14:paraId="0D65AAE6" w14:textId="77777777" w:rsidR="00A566D5" w:rsidRPr="00D90392" w:rsidRDefault="00A566D5" w:rsidP="00A566D5">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Nominal   </w:t>
            </w:r>
            <w:r w:rsidR="00DF7223" w:rsidRPr="00D90392">
              <w:rPr>
                <w:rFonts w:ascii="Times New Roman" w:hAnsi="Times New Roman" w:cs="Times New Roman"/>
                <w:sz w:val="24"/>
                <w:szCs w:val="24"/>
              </w:rPr>
              <w:t xml:space="preserve">   </w:t>
            </w:r>
            <w:r w:rsidRPr="00D90392">
              <w:rPr>
                <w:rFonts w:ascii="Times New Roman" w:hAnsi="Times New Roman" w:cs="Times New Roman"/>
                <w:sz w:val="24"/>
                <w:szCs w:val="24"/>
              </w:rPr>
              <w:t xml:space="preserve">Ordinal </w:t>
            </w:r>
            <w:r w:rsidR="00DF7223" w:rsidRPr="00D90392">
              <w:rPr>
                <w:rFonts w:ascii="Times New Roman" w:hAnsi="Times New Roman" w:cs="Times New Roman"/>
                <w:sz w:val="24"/>
                <w:szCs w:val="24"/>
              </w:rPr>
              <w:t xml:space="preserve">   </w:t>
            </w:r>
            <w:r w:rsidRPr="00D90392">
              <w:rPr>
                <w:rFonts w:ascii="Times New Roman" w:hAnsi="Times New Roman" w:cs="Times New Roman"/>
                <w:sz w:val="24"/>
                <w:szCs w:val="24"/>
              </w:rPr>
              <w:t xml:space="preserve">   Interval   </w:t>
            </w:r>
            <w:r w:rsidR="00D92CDA" w:rsidRPr="00D90392">
              <w:rPr>
                <w:rFonts w:ascii="Times New Roman" w:hAnsi="Times New Roman" w:cs="Times New Roman"/>
                <w:sz w:val="24"/>
                <w:szCs w:val="24"/>
              </w:rPr>
              <w:t xml:space="preserve">  </w:t>
            </w:r>
          </w:p>
        </w:tc>
      </w:tr>
      <w:tr w:rsidR="00DF7223" w:rsidRPr="00D90392" w14:paraId="1AEF846D" w14:textId="77777777" w:rsidTr="00D92CDA">
        <w:tc>
          <w:tcPr>
            <w:tcW w:w="6480" w:type="dxa"/>
          </w:tcPr>
          <w:p w14:paraId="638E2D18" w14:textId="69260FF3" w:rsidR="005609FA" w:rsidRPr="00D90392" w:rsidRDefault="00893266"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W</w:t>
            </w:r>
            <w:r w:rsidR="00B27540" w:rsidRPr="00D90392">
              <w:rPr>
                <w:rFonts w:ascii="Times New Roman" w:hAnsi="Times New Roman" w:cs="Times New Roman"/>
                <w:sz w:val="24"/>
                <w:szCs w:val="24"/>
              </w:rPr>
              <w:t>ho in</w:t>
            </w:r>
            <w:r w:rsidR="00250728" w:rsidRPr="00D90392">
              <w:rPr>
                <w:rFonts w:ascii="Times New Roman" w:hAnsi="Times New Roman" w:cs="Times New Roman"/>
                <w:sz w:val="24"/>
                <w:szCs w:val="24"/>
              </w:rPr>
              <w:t xml:space="preserve"> this</w:t>
            </w:r>
            <w:r w:rsidR="001621A1" w:rsidRPr="00D90392">
              <w:rPr>
                <w:rFonts w:ascii="Times New Roman" w:hAnsi="Times New Roman" w:cs="Times New Roman"/>
                <w:sz w:val="24"/>
                <w:szCs w:val="24"/>
              </w:rPr>
              <w:t xml:space="preserve"> course </w:t>
            </w:r>
            <w:r w:rsidR="00B27540" w:rsidRPr="00D90392">
              <w:rPr>
                <w:rFonts w:ascii="Times New Roman" w:hAnsi="Times New Roman" w:cs="Times New Roman"/>
                <w:sz w:val="24"/>
                <w:szCs w:val="24"/>
              </w:rPr>
              <w:t xml:space="preserve">in </w:t>
            </w:r>
            <w:r w:rsidR="001621A1" w:rsidRPr="00D90392">
              <w:rPr>
                <w:rFonts w:ascii="Times New Roman" w:hAnsi="Times New Roman" w:cs="Times New Roman"/>
                <w:sz w:val="24"/>
                <w:szCs w:val="24"/>
              </w:rPr>
              <w:t>this term</w:t>
            </w:r>
            <w:r w:rsidR="00250728" w:rsidRPr="00D90392">
              <w:rPr>
                <w:rFonts w:ascii="Times New Roman" w:hAnsi="Times New Roman" w:cs="Times New Roman"/>
                <w:sz w:val="24"/>
                <w:szCs w:val="24"/>
              </w:rPr>
              <w:t xml:space="preserve"> </w:t>
            </w:r>
            <w:r w:rsidR="00FA6035" w:rsidRPr="00D90392">
              <w:rPr>
                <w:rFonts w:ascii="Times New Roman" w:hAnsi="Times New Roman" w:cs="Times New Roman"/>
                <w:sz w:val="24"/>
                <w:szCs w:val="24"/>
              </w:rPr>
              <w:t>ha</w:t>
            </w:r>
            <w:r w:rsidR="00250728" w:rsidRPr="00D90392">
              <w:rPr>
                <w:rFonts w:ascii="Times New Roman" w:hAnsi="Times New Roman" w:cs="Times New Roman"/>
                <w:sz w:val="24"/>
                <w:szCs w:val="24"/>
              </w:rPr>
              <w:t>ve</w:t>
            </w:r>
            <w:r w:rsidR="00FA6035" w:rsidRPr="00D90392">
              <w:rPr>
                <w:rFonts w:ascii="Times New Roman" w:hAnsi="Times New Roman" w:cs="Times New Roman"/>
                <w:sz w:val="24"/>
                <w:szCs w:val="24"/>
              </w:rPr>
              <w:t xml:space="preserve"> already turned in at least one summary and evaluation assignment</w:t>
            </w:r>
            <w:r w:rsidR="00321C0E" w:rsidRPr="00D90392">
              <w:rPr>
                <w:rFonts w:ascii="Times New Roman" w:hAnsi="Times New Roman" w:cs="Times New Roman"/>
                <w:sz w:val="24"/>
                <w:szCs w:val="24"/>
              </w:rPr>
              <w:t xml:space="preserve"> and who</w:t>
            </w:r>
            <w:r w:rsidR="00214D4A" w:rsidRPr="00D90392">
              <w:rPr>
                <w:rFonts w:ascii="Times New Roman" w:hAnsi="Times New Roman" w:cs="Times New Roman"/>
                <w:sz w:val="24"/>
                <w:szCs w:val="24"/>
              </w:rPr>
              <w:t xml:space="preserve"> have not turned in any so far</w:t>
            </w:r>
            <w:r w:rsidR="00FA6035" w:rsidRPr="00D90392">
              <w:rPr>
                <w:rFonts w:ascii="Times New Roman" w:hAnsi="Times New Roman" w:cs="Times New Roman"/>
                <w:sz w:val="24"/>
                <w:szCs w:val="24"/>
              </w:rPr>
              <w:t>?</w:t>
            </w:r>
          </w:p>
        </w:tc>
        <w:tc>
          <w:tcPr>
            <w:tcW w:w="3510" w:type="dxa"/>
          </w:tcPr>
          <w:p w14:paraId="6064ED46"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tc>
      </w:tr>
      <w:tr w:rsidR="00DF7223" w:rsidRPr="00D90392" w14:paraId="0E22C809" w14:textId="77777777" w:rsidTr="00D92CDA">
        <w:tc>
          <w:tcPr>
            <w:tcW w:w="6480" w:type="dxa"/>
          </w:tcPr>
          <w:p w14:paraId="2371CCE8" w14:textId="32BF1B97" w:rsidR="004A7444" w:rsidRPr="00D90392" w:rsidRDefault="000917D5"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What is the current GPA of each student</w:t>
            </w:r>
            <w:r w:rsidR="00250728" w:rsidRPr="00D90392">
              <w:rPr>
                <w:rFonts w:ascii="Times New Roman" w:hAnsi="Times New Roman" w:cs="Times New Roman"/>
                <w:sz w:val="24"/>
                <w:szCs w:val="24"/>
              </w:rPr>
              <w:t xml:space="preserve"> taking this exam</w:t>
            </w:r>
            <w:r w:rsidRPr="00D90392">
              <w:rPr>
                <w:rFonts w:ascii="Times New Roman" w:hAnsi="Times New Roman" w:cs="Times New Roman"/>
                <w:sz w:val="24"/>
                <w:szCs w:val="24"/>
              </w:rPr>
              <w:t>?</w:t>
            </w:r>
          </w:p>
          <w:p w14:paraId="286DA442" w14:textId="77777777" w:rsidR="000917D5" w:rsidRPr="00D90392" w:rsidRDefault="000917D5" w:rsidP="00DF7223">
            <w:pPr>
              <w:pStyle w:val="ListParagraph"/>
              <w:ind w:left="0"/>
              <w:rPr>
                <w:rFonts w:ascii="Times New Roman" w:hAnsi="Times New Roman" w:cs="Times New Roman"/>
                <w:sz w:val="24"/>
                <w:szCs w:val="24"/>
              </w:rPr>
            </w:pPr>
          </w:p>
          <w:p w14:paraId="3E2EE8A3" w14:textId="3461B537" w:rsidR="00321C0E" w:rsidRPr="00D90392" w:rsidRDefault="00321C0E" w:rsidP="00DF7223">
            <w:pPr>
              <w:pStyle w:val="ListParagraph"/>
              <w:ind w:left="0"/>
              <w:rPr>
                <w:rFonts w:ascii="Times New Roman" w:hAnsi="Times New Roman" w:cs="Times New Roman"/>
                <w:sz w:val="24"/>
                <w:szCs w:val="24"/>
              </w:rPr>
            </w:pPr>
          </w:p>
        </w:tc>
        <w:tc>
          <w:tcPr>
            <w:tcW w:w="3510" w:type="dxa"/>
          </w:tcPr>
          <w:p w14:paraId="289F9BA5"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tc>
      </w:tr>
      <w:tr w:rsidR="00DF7223" w:rsidRPr="00D90392" w14:paraId="72C1953F" w14:textId="77777777" w:rsidTr="00D92CDA">
        <w:tc>
          <w:tcPr>
            <w:tcW w:w="6480" w:type="dxa"/>
          </w:tcPr>
          <w:p w14:paraId="5122DE2D" w14:textId="7E3B0EE0" w:rsidR="004A7444" w:rsidRPr="00D90392" w:rsidRDefault="000917D5"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How many credits towards the</w:t>
            </w:r>
            <w:r w:rsidR="00250728" w:rsidRPr="00D90392">
              <w:rPr>
                <w:rFonts w:ascii="Times New Roman" w:hAnsi="Times New Roman" w:cs="Times New Roman"/>
                <w:sz w:val="24"/>
                <w:szCs w:val="24"/>
              </w:rPr>
              <w:t>ir</w:t>
            </w:r>
            <w:r w:rsidRPr="00D90392">
              <w:rPr>
                <w:rFonts w:ascii="Times New Roman" w:hAnsi="Times New Roman" w:cs="Times New Roman"/>
                <w:sz w:val="24"/>
                <w:szCs w:val="24"/>
              </w:rPr>
              <w:t xml:space="preserve"> degree </w:t>
            </w:r>
            <w:r w:rsidR="0011161F">
              <w:rPr>
                <w:rFonts w:ascii="Times New Roman" w:hAnsi="Times New Roman" w:cs="Times New Roman"/>
                <w:sz w:val="24"/>
                <w:szCs w:val="24"/>
              </w:rPr>
              <w:t xml:space="preserve">will </w:t>
            </w:r>
            <w:r w:rsidR="00250728" w:rsidRPr="00D90392">
              <w:rPr>
                <w:rFonts w:ascii="Times New Roman" w:hAnsi="Times New Roman" w:cs="Times New Roman"/>
                <w:sz w:val="24"/>
                <w:szCs w:val="24"/>
              </w:rPr>
              <w:t xml:space="preserve">remain to be completed for </w:t>
            </w:r>
            <w:r w:rsidRPr="00D90392">
              <w:rPr>
                <w:rFonts w:ascii="Times New Roman" w:hAnsi="Times New Roman" w:cs="Times New Roman"/>
                <w:sz w:val="24"/>
                <w:szCs w:val="24"/>
              </w:rPr>
              <w:t xml:space="preserve">each student </w:t>
            </w:r>
            <w:r w:rsidR="00AB65AE" w:rsidRPr="00D90392">
              <w:rPr>
                <w:rFonts w:ascii="Times New Roman" w:hAnsi="Times New Roman" w:cs="Times New Roman"/>
                <w:sz w:val="24"/>
                <w:szCs w:val="24"/>
              </w:rPr>
              <w:t xml:space="preserve">in this class </w:t>
            </w:r>
            <w:r w:rsidR="00250728" w:rsidRPr="00D90392">
              <w:rPr>
                <w:rFonts w:ascii="Times New Roman" w:hAnsi="Times New Roman" w:cs="Times New Roman"/>
                <w:sz w:val="24"/>
                <w:szCs w:val="24"/>
              </w:rPr>
              <w:t xml:space="preserve">at the end of the </w:t>
            </w:r>
            <w:r w:rsidR="00321C0E" w:rsidRPr="00D90392">
              <w:rPr>
                <w:rFonts w:ascii="Times New Roman" w:hAnsi="Times New Roman" w:cs="Times New Roman"/>
                <w:sz w:val="24"/>
                <w:szCs w:val="24"/>
              </w:rPr>
              <w:t>spring 2025</w:t>
            </w:r>
            <w:r w:rsidR="00250728" w:rsidRPr="00D90392">
              <w:rPr>
                <w:rFonts w:ascii="Times New Roman" w:hAnsi="Times New Roman" w:cs="Times New Roman"/>
                <w:sz w:val="24"/>
                <w:szCs w:val="24"/>
              </w:rPr>
              <w:t xml:space="preserve"> semester</w:t>
            </w:r>
            <w:r w:rsidRPr="00D90392">
              <w:rPr>
                <w:rFonts w:ascii="Times New Roman" w:hAnsi="Times New Roman" w:cs="Times New Roman"/>
                <w:sz w:val="24"/>
                <w:szCs w:val="24"/>
              </w:rPr>
              <w:t>?</w:t>
            </w:r>
          </w:p>
          <w:p w14:paraId="03AC98F1" w14:textId="3C5336F0" w:rsidR="00AB65AE" w:rsidRPr="00D90392" w:rsidRDefault="00AB65AE" w:rsidP="00DF7223">
            <w:pPr>
              <w:pStyle w:val="ListParagraph"/>
              <w:ind w:left="0"/>
              <w:rPr>
                <w:rFonts w:ascii="Times New Roman" w:hAnsi="Times New Roman" w:cs="Times New Roman"/>
                <w:sz w:val="24"/>
                <w:szCs w:val="24"/>
              </w:rPr>
            </w:pPr>
          </w:p>
        </w:tc>
        <w:tc>
          <w:tcPr>
            <w:tcW w:w="3510" w:type="dxa"/>
          </w:tcPr>
          <w:p w14:paraId="0F74111F"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tc>
      </w:tr>
      <w:tr w:rsidR="00DF7223" w:rsidRPr="00D90392" w14:paraId="45961845" w14:textId="77777777" w:rsidTr="00D92CDA">
        <w:tc>
          <w:tcPr>
            <w:tcW w:w="6480" w:type="dxa"/>
          </w:tcPr>
          <w:p w14:paraId="7375B6B5" w14:textId="1E7B6E70" w:rsidR="001F4EA0" w:rsidRPr="00D90392" w:rsidRDefault="00AA4D60"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The </w:t>
            </w:r>
            <w:r w:rsidR="004E1B08" w:rsidRPr="00D90392">
              <w:rPr>
                <w:rFonts w:ascii="Times New Roman" w:hAnsi="Times New Roman" w:cs="Times New Roman"/>
                <w:sz w:val="24"/>
                <w:szCs w:val="24"/>
              </w:rPr>
              <w:t>t</w:t>
            </w:r>
            <w:r w:rsidR="002D7131" w:rsidRPr="00D90392">
              <w:rPr>
                <w:rFonts w:ascii="Times New Roman" w:hAnsi="Times New Roman" w:cs="Times New Roman"/>
                <w:sz w:val="24"/>
                <w:szCs w:val="24"/>
              </w:rPr>
              <w:t xml:space="preserve">op 20 </w:t>
            </w:r>
            <w:proofErr w:type="gramStart"/>
            <w:r w:rsidR="003819D3" w:rsidRPr="00D90392">
              <w:rPr>
                <w:rFonts w:ascii="Times New Roman" w:hAnsi="Times New Roman" w:cs="Times New Roman"/>
                <w:sz w:val="24"/>
                <w:szCs w:val="24"/>
              </w:rPr>
              <w:t>Master’s</w:t>
            </w:r>
            <w:proofErr w:type="gramEnd"/>
            <w:r w:rsidR="003819D3" w:rsidRPr="00D90392">
              <w:rPr>
                <w:rFonts w:ascii="Times New Roman" w:hAnsi="Times New Roman" w:cs="Times New Roman"/>
                <w:sz w:val="24"/>
                <w:szCs w:val="24"/>
              </w:rPr>
              <w:t xml:space="preserve"> Program</w:t>
            </w:r>
            <w:r w:rsidR="0035799B" w:rsidRPr="00D90392">
              <w:rPr>
                <w:rFonts w:ascii="Times New Roman" w:hAnsi="Times New Roman" w:cs="Times New Roman"/>
                <w:sz w:val="24"/>
                <w:szCs w:val="24"/>
              </w:rPr>
              <w:t>s for a student who wants to pursue a policy career in international relations as ranked by International Relations Faculty</w:t>
            </w:r>
            <w:r w:rsidR="004D1CEC" w:rsidRPr="00D90392">
              <w:rPr>
                <w:rFonts w:ascii="Times New Roman" w:hAnsi="Times New Roman" w:cs="Times New Roman"/>
                <w:sz w:val="24"/>
                <w:szCs w:val="24"/>
              </w:rPr>
              <w:t xml:space="preserve"> reported in Foreign Policy</w:t>
            </w:r>
            <w:r w:rsidR="008C00CE" w:rsidRPr="00D90392">
              <w:rPr>
                <w:rFonts w:ascii="Times New Roman" w:hAnsi="Times New Roman" w:cs="Times New Roman"/>
                <w:sz w:val="24"/>
                <w:szCs w:val="24"/>
              </w:rPr>
              <w:t xml:space="preserve"> on July 30, </w:t>
            </w:r>
            <w:r w:rsidR="007D083B" w:rsidRPr="00D90392">
              <w:rPr>
                <w:rFonts w:ascii="Times New Roman" w:hAnsi="Times New Roman" w:cs="Times New Roman"/>
                <w:sz w:val="24"/>
                <w:szCs w:val="24"/>
              </w:rPr>
              <w:t>2</w:t>
            </w:r>
            <w:r w:rsidR="008C00CE" w:rsidRPr="00D90392">
              <w:rPr>
                <w:rFonts w:ascii="Times New Roman" w:hAnsi="Times New Roman" w:cs="Times New Roman"/>
                <w:sz w:val="24"/>
                <w:szCs w:val="24"/>
              </w:rPr>
              <w:t>0</w:t>
            </w:r>
            <w:r w:rsidR="007D083B" w:rsidRPr="00D90392">
              <w:rPr>
                <w:rFonts w:ascii="Times New Roman" w:hAnsi="Times New Roman" w:cs="Times New Roman"/>
                <w:sz w:val="24"/>
                <w:szCs w:val="24"/>
              </w:rPr>
              <w:t>2</w:t>
            </w:r>
            <w:r w:rsidR="008C00CE" w:rsidRPr="00D90392">
              <w:rPr>
                <w:rFonts w:ascii="Times New Roman" w:hAnsi="Times New Roman" w:cs="Times New Roman"/>
                <w:sz w:val="24"/>
                <w:szCs w:val="24"/>
              </w:rPr>
              <w:t>4</w:t>
            </w:r>
            <w:r w:rsidR="004D1CEC" w:rsidRPr="00D90392">
              <w:rPr>
                <w:rFonts w:ascii="Times New Roman" w:hAnsi="Times New Roman" w:cs="Times New Roman"/>
                <w:sz w:val="24"/>
                <w:szCs w:val="24"/>
              </w:rPr>
              <w:t xml:space="preserve"> </w:t>
            </w:r>
          </w:p>
        </w:tc>
        <w:tc>
          <w:tcPr>
            <w:tcW w:w="3510" w:type="dxa"/>
          </w:tcPr>
          <w:p w14:paraId="05EF3A24"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tc>
      </w:tr>
      <w:tr w:rsidR="00DF7223" w:rsidRPr="00D90392" w14:paraId="727EE897" w14:textId="77777777" w:rsidTr="00D92CDA">
        <w:tc>
          <w:tcPr>
            <w:tcW w:w="6480" w:type="dxa"/>
          </w:tcPr>
          <w:p w14:paraId="5F6AB17C" w14:textId="07105669" w:rsidR="004A7444" w:rsidRPr="00D90392" w:rsidRDefault="00F24A9F"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Th</w:t>
            </w:r>
            <w:r w:rsidR="00ED4405" w:rsidRPr="00D90392">
              <w:rPr>
                <w:rFonts w:ascii="Times New Roman" w:hAnsi="Times New Roman" w:cs="Times New Roman"/>
                <w:sz w:val="24"/>
                <w:szCs w:val="24"/>
              </w:rPr>
              <w:t xml:space="preserve">e height of </w:t>
            </w:r>
            <w:r w:rsidR="00CD1F64" w:rsidRPr="00D90392">
              <w:rPr>
                <w:rFonts w:ascii="Times New Roman" w:hAnsi="Times New Roman" w:cs="Times New Roman"/>
                <w:sz w:val="24"/>
                <w:szCs w:val="24"/>
              </w:rPr>
              <w:t>each person in the current MAIR cohort</w:t>
            </w:r>
            <w:r w:rsidRPr="00D90392">
              <w:rPr>
                <w:rFonts w:ascii="Times New Roman" w:hAnsi="Times New Roman" w:cs="Times New Roman"/>
                <w:sz w:val="24"/>
                <w:szCs w:val="24"/>
              </w:rPr>
              <w:t>.</w:t>
            </w:r>
          </w:p>
          <w:p w14:paraId="76730560" w14:textId="77777777" w:rsidR="007D083B" w:rsidRPr="00D90392" w:rsidRDefault="007D083B" w:rsidP="00DF7223">
            <w:pPr>
              <w:pStyle w:val="ListParagraph"/>
              <w:ind w:left="0"/>
              <w:rPr>
                <w:rFonts w:ascii="Times New Roman" w:hAnsi="Times New Roman" w:cs="Times New Roman"/>
                <w:sz w:val="24"/>
                <w:szCs w:val="24"/>
              </w:rPr>
            </w:pPr>
          </w:p>
          <w:p w14:paraId="40FBDF0B" w14:textId="4DAF76BB" w:rsidR="00F24A9F" w:rsidRPr="00D90392" w:rsidRDefault="00F24A9F" w:rsidP="00DF7223">
            <w:pPr>
              <w:pStyle w:val="ListParagraph"/>
              <w:ind w:left="0"/>
              <w:rPr>
                <w:rFonts w:ascii="Times New Roman" w:hAnsi="Times New Roman" w:cs="Times New Roman"/>
                <w:sz w:val="24"/>
                <w:szCs w:val="24"/>
              </w:rPr>
            </w:pPr>
          </w:p>
        </w:tc>
        <w:tc>
          <w:tcPr>
            <w:tcW w:w="3510" w:type="dxa"/>
          </w:tcPr>
          <w:p w14:paraId="19A88EE7"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tc>
      </w:tr>
      <w:tr w:rsidR="00DF7223" w:rsidRPr="00D90392" w14:paraId="60786B8F" w14:textId="77777777" w:rsidTr="00D92CDA">
        <w:tc>
          <w:tcPr>
            <w:tcW w:w="6480" w:type="dxa"/>
          </w:tcPr>
          <w:p w14:paraId="09ADDD4C" w14:textId="7303AB12" w:rsidR="00DF7223" w:rsidRPr="00D90392" w:rsidRDefault="00C00CC9" w:rsidP="00DF7223">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Responses to </w:t>
            </w:r>
            <w:r w:rsidR="008E23B0" w:rsidRPr="00D90392">
              <w:rPr>
                <w:rFonts w:ascii="Times New Roman" w:hAnsi="Times New Roman" w:cs="Times New Roman"/>
                <w:sz w:val="24"/>
                <w:szCs w:val="24"/>
              </w:rPr>
              <w:t xml:space="preserve">the risk ranking example presented in class </w:t>
            </w:r>
            <w:r w:rsidR="00C21D53" w:rsidRPr="00D90392">
              <w:rPr>
                <w:rFonts w:ascii="Times New Roman" w:hAnsi="Times New Roman" w:cs="Times New Roman"/>
                <w:sz w:val="24"/>
                <w:szCs w:val="24"/>
              </w:rPr>
              <w:t xml:space="preserve">asking </w:t>
            </w:r>
            <w:r w:rsidR="00C47C7C" w:rsidRPr="00D90392">
              <w:rPr>
                <w:rFonts w:ascii="Times New Roman" w:hAnsi="Times New Roman" w:cs="Times New Roman"/>
                <w:sz w:val="24"/>
                <w:szCs w:val="24"/>
              </w:rPr>
              <w:t>a yes or no question about whether a household was worried that a particular risk on the list could negatively impact their household</w:t>
            </w:r>
            <w:r w:rsidR="00326997" w:rsidRPr="00D90392">
              <w:rPr>
                <w:rFonts w:ascii="Times New Roman" w:hAnsi="Times New Roman" w:cs="Times New Roman"/>
                <w:sz w:val="24"/>
                <w:szCs w:val="24"/>
              </w:rPr>
              <w:t xml:space="preserve"> in the coming three months </w:t>
            </w:r>
          </w:p>
        </w:tc>
        <w:tc>
          <w:tcPr>
            <w:tcW w:w="3510" w:type="dxa"/>
          </w:tcPr>
          <w:p w14:paraId="562E036D" w14:textId="77777777" w:rsidR="00DF7223" w:rsidRPr="00D90392" w:rsidRDefault="00DF7223" w:rsidP="00DF7223">
            <w:pPr>
              <w:rPr>
                <w:rFonts w:ascii="Times New Roman" w:hAnsi="Times New Roman" w:cs="Times New Roman"/>
                <w:sz w:val="24"/>
                <w:szCs w:val="24"/>
              </w:rPr>
            </w:pPr>
            <w:r w:rsidRPr="00D90392">
              <w:rPr>
                <w:rFonts w:ascii="Times New Roman" w:hAnsi="Times New Roman" w:cs="Times New Roman"/>
                <w:sz w:val="24"/>
                <w:szCs w:val="24"/>
              </w:rPr>
              <w:t>Nominal      O</w:t>
            </w:r>
            <w:r w:rsidR="00D92CDA" w:rsidRPr="00D90392">
              <w:rPr>
                <w:rFonts w:ascii="Times New Roman" w:hAnsi="Times New Roman" w:cs="Times New Roman"/>
                <w:sz w:val="24"/>
                <w:szCs w:val="24"/>
              </w:rPr>
              <w:t xml:space="preserve">rdinal       Interval     </w:t>
            </w:r>
          </w:p>
          <w:p w14:paraId="6E0F6A93" w14:textId="0F2694FA" w:rsidR="00FF58AF" w:rsidRPr="00D90392" w:rsidRDefault="00FF58AF" w:rsidP="00DF7223">
            <w:pPr>
              <w:rPr>
                <w:rFonts w:ascii="Times New Roman" w:hAnsi="Times New Roman" w:cs="Times New Roman"/>
                <w:sz w:val="24"/>
                <w:szCs w:val="24"/>
              </w:rPr>
            </w:pPr>
          </w:p>
        </w:tc>
      </w:tr>
      <w:tr w:rsidR="0077080C" w:rsidRPr="00D90392" w14:paraId="52844105" w14:textId="77777777" w:rsidTr="00D92CDA">
        <w:tc>
          <w:tcPr>
            <w:tcW w:w="6480" w:type="dxa"/>
          </w:tcPr>
          <w:p w14:paraId="5C42BD38" w14:textId="555C93FE" w:rsidR="0077080C" w:rsidRPr="00D90392" w:rsidRDefault="0077080C" w:rsidP="0077080C">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Responses to the risk ranking example presented in class asking them to rank the risks they said ‘yes’ to from the item they are most concerned about to the one they are least concerned about.  </w:t>
            </w:r>
          </w:p>
        </w:tc>
        <w:tc>
          <w:tcPr>
            <w:tcW w:w="3510" w:type="dxa"/>
          </w:tcPr>
          <w:p w14:paraId="4F83C58A" w14:textId="77777777" w:rsidR="0077080C" w:rsidRPr="00D90392" w:rsidRDefault="0077080C" w:rsidP="0077080C">
            <w:pPr>
              <w:rPr>
                <w:rFonts w:ascii="Times New Roman" w:hAnsi="Times New Roman" w:cs="Times New Roman"/>
                <w:sz w:val="24"/>
                <w:szCs w:val="24"/>
              </w:rPr>
            </w:pPr>
            <w:r w:rsidRPr="00D90392">
              <w:rPr>
                <w:rFonts w:ascii="Times New Roman" w:hAnsi="Times New Roman" w:cs="Times New Roman"/>
                <w:sz w:val="24"/>
                <w:szCs w:val="24"/>
              </w:rPr>
              <w:t xml:space="preserve">Nominal      Ordinal       Interval     </w:t>
            </w:r>
          </w:p>
          <w:p w14:paraId="0761EB15" w14:textId="77777777" w:rsidR="0077080C" w:rsidRPr="00D90392" w:rsidRDefault="0077080C" w:rsidP="0077080C">
            <w:pPr>
              <w:rPr>
                <w:rFonts w:ascii="Times New Roman" w:hAnsi="Times New Roman" w:cs="Times New Roman"/>
                <w:sz w:val="24"/>
                <w:szCs w:val="24"/>
              </w:rPr>
            </w:pPr>
          </w:p>
        </w:tc>
      </w:tr>
      <w:tr w:rsidR="0077080C" w:rsidRPr="00D90392" w14:paraId="44CD3619" w14:textId="77777777" w:rsidTr="00D92CDA">
        <w:tc>
          <w:tcPr>
            <w:tcW w:w="6480" w:type="dxa"/>
          </w:tcPr>
          <w:p w14:paraId="40E98A2F" w14:textId="04FF7581" w:rsidR="0077080C" w:rsidRPr="00D90392" w:rsidRDefault="0077080C" w:rsidP="0077080C">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 xml:space="preserve">How many students </w:t>
            </w:r>
            <w:r w:rsidR="00F4592D" w:rsidRPr="00D90392">
              <w:rPr>
                <w:rFonts w:ascii="Times New Roman" w:hAnsi="Times New Roman" w:cs="Times New Roman"/>
                <w:sz w:val="24"/>
                <w:szCs w:val="24"/>
              </w:rPr>
              <w:t xml:space="preserve">were </w:t>
            </w:r>
            <w:r w:rsidRPr="00D90392">
              <w:rPr>
                <w:rFonts w:ascii="Times New Roman" w:hAnsi="Times New Roman" w:cs="Times New Roman"/>
                <w:sz w:val="24"/>
                <w:szCs w:val="24"/>
              </w:rPr>
              <w:t xml:space="preserve">enrolled in the MAIR program at Maxwell each year </w:t>
            </w:r>
            <w:r w:rsidR="00C17EF1" w:rsidRPr="00D90392">
              <w:rPr>
                <w:rFonts w:ascii="Times New Roman" w:hAnsi="Times New Roman" w:cs="Times New Roman"/>
                <w:sz w:val="24"/>
                <w:szCs w:val="24"/>
              </w:rPr>
              <w:t xml:space="preserve">at the start of the fall semester </w:t>
            </w:r>
            <w:r w:rsidRPr="00D90392">
              <w:rPr>
                <w:rFonts w:ascii="Times New Roman" w:hAnsi="Times New Roman" w:cs="Times New Roman"/>
                <w:sz w:val="24"/>
                <w:szCs w:val="24"/>
              </w:rPr>
              <w:t>over the past 10 years?</w:t>
            </w:r>
          </w:p>
          <w:p w14:paraId="06C324FE" w14:textId="05C72B2F" w:rsidR="00F4592D" w:rsidRPr="00D90392" w:rsidRDefault="00F4592D" w:rsidP="0077080C">
            <w:pPr>
              <w:pStyle w:val="ListParagraph"/>
              <w:ind w:left="0"/>
              <w:rPr>
                <w:rFonts w:ascii="Times New Roman" w:hAnsi="Times New Roman" w:cs="Times New Roman"/>
                <w:sz w:val="24"/>
                <w:szCs w:val="24"/>
              </w:rPr>
            </w:pPr>
          </w:p>
        </w:tc>
        <w:tc>
          <w:tcPr>
            <w:tcW w:w="3510" w:type="dxa"/>
          </w:tcPr>
          <w:p w14:paraId="076EE82A" w14:textId="77777777" w:rsidR="0077080C" w:rsidRPr="00D90392" w:rsidRDefault="0077080C" w:rsidP="0077080C">
            <w:pPr>
              <w:rPr>
                <w:rFonts w:ascii="Times New Roman" w:hAnsi="Times New Roman" w:cs="Times New Roman"/>
                <w:sz w:val="24"/>
                <w:szCs w:val="24"/>
              </w:rPr>
            </w:pPr>
            <w:r w:rsidRPr="00D90392">
              <w:rPr>
                <w:rFonts w:ascii="Times New Roman" w:hAnsi="Times New Roman" w:cs="Times New Roman"/>
                <w:sz w:val="24"/>
                <w:szCs w:val="24"/>
              </w:rPr>
              <w:t xml:space="preserve">Nominal      Ordinal       Interval     </w:t>
            </w:r>
          </w:p>
        </w:tc>
      </w:tr>
    </w:tbl>
    <w:p w14:paraId="0FA148AF" w14:textId="77777777" w:rsidR="00A566D5" w:rsidRPr="00D90392" w:rsidRDefault="00A566D5" w:rsidP="00DF7223">
      <w:pPr>
        <w:spacing w:after="0" w:line="240" w:lineRule="auto"/>
        <w:rPr>
          <w:rFonts w:ascii="Times New Roman" w:hAnsi="Times New Roman" w:cs="Times New Roman"/>
          <w:sz w:val="24"/>
          <w:szCs w:val="24"/>
        </w:rPr>
      </w:pPr>
    </w:p>
    <w:p w14:paraId="396E0EC2" w14:textId="77777777" w:rsidR="00DF7223" w:rsidRPr="00D90392" w:rsidRDefault="00DF7223" w:rsidP="00DF7223">
      <w:pPr>
        <w:spacing w:after="0" w:line="240" w:lineRule="auto"/>
        <w:rPr>
          <w:rFonts w:ascii="Times New Roman" w:hAnsi="Times New Roman" w:cs="Times New Roman"/>
          <w:sz w:val="24"/>
          <w:szCs w:val="24"/>
        </w:rPr>
      </w:pPr>
    </w:p>
    <w:p w14:paraId="4E38F042" w14:textId="77777777" w:rsidR="00DF7223" w:rsidRPr="00D90392" w:rsidRDefault="00DF7223">
      <w:pPr>
        <w:rPr>
          <w:rFonts w:ascii="Times New Roman" w:hAnsi="Times New Roman" w:cs="Times New Roman"/>
          <w:sz w:val="24"/>
          <w:szCs w:val="24"/>
        </w:rPr>
      </w:pPr>
      <w:r w:rsidRPr="00D90392">
        <w:rPr>
          <w:rFonts w:ascii="Times New Roman" w:hAnsi="Times New Roman" w:cs="Times New Roman"/>
          <w:sz w:val="24"/>
          <w:szCs w:val="24"/>
        </w:rPr>
        <w:br w:type="page"/>
      </w:r>
    </w:p>
    <w:p w14:paraId="03AAD4B4" w14:textId="2A18D7FA" w:rsidR="00820BD4" w:rsidRPr="00D90392" w:rsidRDefault="0083576C" w:rsidP="009B4F12">
      <w:pPr>
        <w:pStyle w:val="ListParagraph"/>
        <w:numPr>
          <w:ilvl w:val="0"/>
          <w:numId w:val="6"/>
        </w:numPr>
        <w:spacing w:after="0" w:line="240" w:lineRule="auto"/>
        <w:rPr>
          <w:rFonts w:ascii="Times New Roman" w:hAnsi="Times New Roman" w:cs="Times New Roman"/>
          <w:color w:val="101010"/>
          <w:sz w:val="24"/>
          <w:szCs w:val="24"/>
          <w:shd w:val="clear" w:color="auto" w:fill="FAFAFA"/>
        </w:rPr>
      </w:pPr>
      <w:r w:rsidRPr="00D90392">
        <w:rPr>
          <w:rFonts w:ascii="Times New Roman" w:hAnsi="Times New Roman" w:cs="Times New Roman"/>
          <w:color w:val="101010"/>
          <w:sz w:val="24"/>
          <w:szCs w:val="24"/>
          <w:shd w:val="clear" w:color="auto" w:fill="FAFAFA"/>
        </w:rPr>
        <w:lastRenderedPageBreak/>
        <w:t>Contrasting terms.</w:t>
      </w:r>
    </w:p>
    <w:p w14:paraId="5DAA9B0B" w14:textId="326A0D67" w:rsidR="004A7444" w:rsidRPr="00D90392" w:rsidRDefault="0083576C" w:rsidP="00690EB2">
      <w:pPr>
        <w:pStyle w:val="ListParagraph"/>
        <w:numPr>
          <w:ilvl w:val="1"/>
          <w:numId w:val="6"/>
        </w:numPr>
        <w:spacing w:after="0" w:line="240" w:lineRule="auto"/>
        <w:rPr>
          <w:rFonts w:ascii="Times New Roman" w:hAnsi="Times New Roman" w:cs="Times New Roman"/>
          <w:color w:val="101010"/>
          <w:sz w:val="24"/>
          <w:szCs w:val="24"/>
          <w:shd w:val="clear" w:color="auto" w:fill="FAFAFA"/>
        </w:rPr>
      </w:pPr>
      <w:r w:rsidRPr="00D90392">
        <w:rPr>
          <w:rFonts w:ascii="Times New Roman" w:hAnsi="Times New Roman" w:cs="Times New Roman"/>
          <w:color w:val="101010"/>
          <w:sz w:val="24"/>
          <w:szCs w:val="24"/>
          <w:shd w:val="clear" w:color="auto" w:fill="FAFAFA"/>
        </w:rPr>
        <w:t xml:space="preserve">Contrast </w:t>
      </w:r>
      <w:r w:rsidR="00FD5B4C">
        <w:rPr>
          <w:rFonts w:ascii="Times New Roman" w:hAnsi="Times New Roman" w:cs="Times New Roman"/>
          <w:color w:val="101010"/>
          <w:sz w:val="24"/>
          <w:szCs w:val="24"/>
          <w:shd w:val="clear" w:color="auto" w:fill="FAFAFA"/>
        </w:rPr>
        <w:t>‘</w:t>
      </w:r>
      <w:r w:rsidR="00CA4198" w:rsidRPr="00D90392">
        <w:rPr>
          <w:rFonts w:ascii="Times New Roman" w:hAnsi="Times New Roman" w:cs="Times New Roman"/>
          <w:color w:val="101010"/>
          <w:sz w:val="24"/>
          <w:szCs w:val="24"/>
          <w:shd w:val="clear" w:color="auto" w:fill="FAFAFA"/>
        </w:rPr>
        <w:t>validity</w:t>
      </w:r>
      <w:r w:rsidR="00FD5B4C">
        <w:rPr>
          <w:rFonts w:ascii="Times New Roman" w:hAnsi="Times New Roman" w:cs="Times New Roman"/>
          <w:color w:val="101010"/>
          <w:sz w:val="24"/>
          <w:szCs w:val="24"/>
          <w:shd w:val="clear" w:color="auto" w:fill="FAFAFA"/>
        </w:rPr>
        <w:t>’</w:t>
      </w:r>
      <w:r w:rsidR="00CA4198" w:rsidRPr="00D90392">
        <w:rPr>
          <w:rFonts w:ascii="Times New Roman" w:hAnsi="Times New Roman" w:cs="Times New Roman"/>
          <w:color w:val="101010"/>
          <w:sz w:val="24"/>
          <w:szCs w:val="24"/>
          <w:shd w:val="clear" w:color="auto" w:fill="FAFAFA"/>
        </w:rPr>
        <w:t xml:space="preserve"> of a measure with </w:t>
      </w:r>
      <w:r w:rsidR="00FD5B4C">
        <w:rPr>
          <w:rFonts w:ascii="Times New Roman" w:hAnsi="Times New Roman" w:cs="Times New Roman"/>
          <w:color w:val="101010"/>
          <w:sz w:val="24"/>
          <w:szCs w:val="24"/>
          <w:shd w:val="clear" w:color="auto" w:fill="FAFAFA"/>
        </w:rPr>
        <w:t>‘</w:t>
      </w:r>
      <w:r w:rsidR="00CA4198" w:rsidRPr="00D90392">
        <w:rPr>
          <w:rFonts w:ascii="Times New Roman" w:hAnsi="Times New Roman" w:cs="Times New Roman"/>
          <w:color w:val="101010"/>
          <w:sz w:val="24"/>
          <w:szCs w:val="24"/>
          <w:shd w:val="clear" w:color="auto" w:fill="FAFAFA"/>
        </w:rPr>
        <w:t>reliability</w:t>
      </w:r>
      <w:r w:rsidR="00FD5B4C">
        <w:rPr>
          <w:rFonts w:ascii="Times New Roman" w:hAnsi="Times New Roman" w:cs="Times New Roman"/>
          <w:color w:val="101010"/>
          <w:sz w:val="24"/>
          <w:szCs w:val="24"/>
          <w:shd w:val="clear" w:color="auto" w:fill="FAFAFA"/>
        </w:rPr>
        <w:t>’</w:t>
      </w:r>
      <w:r w:rsidR="00CA4198" w:rsidRPr="00D90392">
        <w:rPr>
          <w:rFonts w:ascii="Times New Roman" w:hAnsi="Times New Roman" w:cs="Times New Roman"/>
          <w:color w:val="101010"/>
          <w:sz w:val="24"/>
          <w:szCs w:val="24"/>
          <w:shd w:val="clear" w:color="auto" w:fill="FAFAFA"/>
        </w:rPr>
        <w:t xml:space="preserve"> of a measure</w:t>
      </w:r>
      <w:r w:rsidR="00820BD4" w:rsidRPr="00D90392">
        <w:rPr>
          <w:rFonts w:ascii="Times New Roman" w:hAnsi="Times New Roman" w:cs="Times New Roman"/>
          <w:color w:val="101010"/>
          <w:sz w:val="24"/>
          <w:szCs w:val="24"/>
          <w:shd w:val="clear" w:color="auto" w:fill="FAFAFA"/>
        </w:rPr>
        <w:t>.</w:t>
      </w:r>
    </w:p>
    <w:p w14:paraId="1C3A2B99" w14:textId="7EA755A2" w:rsidR="00820BD4" w:rsidRPr="00D90392" w:rsidRDefault="00820BD4" w:rsidP="00820BD4">
      <w:pPr>
        <w:pStyle w:val="ListParagraph"/>
        <w:spacing w:after="0" w:line="240" w:lineRule="auto"/>
        <w:ind w:left="1080"/>
        <w:rPr>
          <w:rFonts w:ascii="Times New Roman" w:hAnsi="Times New Roman" w:cs="Times New Roman"/>
          <w:color w:val="101010"/>
          <w:sz w:val="24"/>
          <w:szCs w:val="24"/>
          <w:shd w:val="clear" w:color="auto" w:fill="FAFAFA"/>
        </w:rPr>
      </w:pPr>
    </w:p>
    <w:p w14:paraId="3259963E" w14:textId="7A91D1FB"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47317CD3" w14:textId="508E8132"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05FF2D24" w14:textId="2973669E"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4B347924" w14:textId="37182754"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34A9A5C5" w14:textId="6B4951C0"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76D2351F" w14:textId="794CE88F"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1682B15C" w14:textId="2EDAD031"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1B71C35E" w14:textId="76609F46"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73CB2E1F" w14:textId="54B55877"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4C0FBB26" w14:textId="128B8C8E"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0E9BDEB5" w14:textId="0CBB854C"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10F5694A" w14:textId="77777777" w:rsidR="00820BD4" w:rsidRPr="00D90392" w:rsidRDefault="00820BD4" w:rsidP="00820BD4">
      <w:pPr>
        <w:spacing w:after="0" w:line="240" w:lineRule="auto"/>
        <w:rPr>
          <w:rFonts w:ascii="Times New Roman" w:hAnsi="Times New Roman" w:cs="Times New Roman"/>
          <w:color w:val="101010"/>
          <w:sz w:val="24"/>
          <w:szCs w:val="24"/>
          <w:shd w:val="clear" w:color="auto" w:fill="FAFAFA"/>
        </w:rPr>
      </w:pPr>
    </w:p>
    <w:p w14:paraId="51FCF6AC" w14:textId="77777777" w:rsidR="00820BD4" w:rsidRPr="00D90392" w:rsidRDefault="00820BD4" w:rsidP="00820BD4">
      <w:pPr>
        <w:pStyle w:val="ListParagraph"/>
        <w:spacing w:after="0" w:line="240" w:lineRule="auto"/>
        <w:ind w:left="1080"/>
        <w:rPr>
          <w:rFonts w:ascii="Times New Roman" w:hAnsi="Times New Roman" w:cs="Times New Roman"/>
          <w:color w:val="101010"/>
          <w:sz w:val="24"/>
          <w:szCs w:val="24"/>
          <w:shd w:val="clear" w:color="auto" w:fill="FAFAFA"/>
        </w:rPr>
      </w:pPr>
    </w:p>
    <w:p w14:paraId="3B37C3CD" w14:textId="53E4F4E2" w:rsidR="00DC5E4D" w:rsidRPr="00D90392" w:rsidRDefault="00CA4198" w:rsidP="002B52BC">
      <w:pPr>
        <w:pStyle w:val="ListParagraph"/>
        <w:numPr>
          <w:ilvl w:val="1"/>
          <w:numId w:val="6"/>
        </w:numPr>
        <w:spacing w:after="0" w:line="240" w:lineRule="auto"/>
        <w:rPr>
          <w:rFonts w:ascii="Times New Roman" w:hAnsi="Times New Roman" w:cs="Times New Roman"/>
          <w:color w:val="101010"/>
          <w:sz w:val="24"/>
          <w:szCs w:val="24"/>
          <w:shd w:val="clear" w:color="auto" w:fill="FAFAFA"/>
        </w:rPr>
      </w:pPr>
      <w:r w:rsidRPr="00D90392">
        <w:rPr>
          <w:rFonts w:ascii="Times New Roman" w:hAnsi="Times New Roman" w:cs="Times New Roman"/>
          <w:color w:val="101010"/>
          <w:sz w:val="24"/>
          <w:szCs w:val="24"/>
          <w:shd w:val="clear" w:color="auto" w:fill="FAFAFA"/>
        </w:rPr>
        <w:t xml:space="preserve">Contrast </w:t>
      </w:r>
      <w:r w:rsidR="00FD5B4C">
        <w:rPr>
          <w:rFonts w:ascii="Times New Roman" w:hAnsi="Times New Roman" w:cs="Times New Roman"/>
          <w:color w:val="101010"/>
          <w:sz w:val="24"/>
          <w:szCs w:val="24"/>
          <w:shd w:val="clear" w:color="auto" w:fill="FAFAFA"/>
        </w:rPr>
        <w:t>‘</w:t>
      </w:r>
      <w:r w:rsidR="00DC41D8" w:rsidRPr="00D90392">
        <w:rPr>
          <w:rFonts w:ascii="Times New Roman" w:hAnsi="Times New Roman" w:cs="Times New Roman"/>
          <w:color w:val="101010"/>
          <w:sz w:val="24"/>
          <w:szCs w:val="24"/>
          <w:shd w:val="clear" w:color="auto" w:fill="FAFAFA"/>
        </w:rPr>
        <w:t>predictive validity</w:t>
      </w:r>
      <w:r w:rsidR="00FD5B4C">
        <w:rPr>
          <w:rFonts w:ascii="Times New Roman" w:hAnsi="Times New Roman" w:cs="Times New Roman"/>
          <w:color w:val="101010"/>
          <w:sz w:val="24"/>
          <w:szCs w:val="24"/>
          <w:shd w:val="clear" w:color="auto" w:fill="FAFAFA"/>
        </w:rPr>
        <w:t>’</w:t>
      </w:r>
      <w:r w:rsidR="00977EC4" w:rsidRPr="00D90392">
        <w:rPr>
          <w:rFonts w:ascii="Times New Roman" w:hAnsi="Times New Roman" w:cs="Times New Roman"/>
          <w:color w:val="101010"/>
          <w:sz w:val="24"/>
          <w:szCs w:val="24"/>
          <w:shd w:val="clear" w:color="auto" w:fill="FAFAFA"/>
        </w:rPr>
        <w:t xml:space="preserve">, </w:t>
      </w:r>
      <w:r w:rsidR="00FD5B4C">
        <w:rPr>
          <w:rFonts w:ascii="Times New Roman" w:hAnsi="Times New Roman" w:cs="Times New Roman"/>
          <w:color w:val="101010"/>
          <w:sz w:val="24"/>
          <w:szCs w:val="24"/>
          <w:shd w:val="clear" w:color="auto" w:fill="FAFAFA"/>
        </w:rPr>
        <w:t>‘</w:t>
      </w:r>
      <w:r w:rsidR="00DC41D8" w:rsidRPr="00D90392">
        <w:rPr>
          <w:rFonts w:ascii="Times New Roman" w:hAnsi="Times New Roman" w:cs="Times New Roman"/>
          <w:color w:val="101010"/>
          <w:sz w:val="24"/>
          <w:szCs w:val="24"/>
          <w:shd w:val="clear" w:color="auto" w:fill="FAFAFA"/>
        </w:rPr>
        <w:t>construct validity</w:t>
      </w:r>
      <w:r w:rsidR="00FD5B4C">
        <w:rPr>
          <w:rFonts w:ascii="Times New Roman" w:hAnsi="Times New Roman" w:cs="Times New Roman"/>
          <w:color w:val="101010"/>
          <w:sz w:val="24"/>
          <w:szCs w:val="24"/>
          <w:shd w:val="clear" w:color="auto" w:fill="FAFAFA"/>
        </w:rPr>
        <w:t>’</w:t>
      </w:r>
      <w:r w:rsidR="00977EC4" w:rsidRPr="00D90392">
        <w:rPr>
          <w:rFonts w:ascii="Times New Roman" w:hAnsi="Times New Roman" w:cs="Times New Roman"/>
          <w:color w:val="101010"/>
          <w:sz w:val="24"/>
          <w:szCs w:val="24"/>
          <w:shd w:val="clear" w:color="auto" w:fill="FAFAFA"/>
        </w:rPr>
        <w:t xml:space="preserve">, and </w:t>
      </w:r>
      <w:r w:rsidR="00FD5B4C">
        <w:rPr>
          <w:rFonts w:ascii="Times New Roman" w:hAnsi="Times New Roman" w:cs="Times New Roman"/>
          <w:color w:val="101010"/>
          <w:sz w:val="24"/>
          <w:szCs w:val="24"/>
          <w:shd w:val="clear" w:color="auto" w:fill="FAFAFA"/>
        </w:rPr>
        <w:t>‘</w:t>
      </w:r>
      <w:r w:rsidR="00977EC4" w:rsidRPr="00D90392">
        <w:rPr>
          <w:rFonts w:ascii="Times New Roman" w:hAnsi="Times New Roman" w:cs="Times New Roman"/>
          <w:color w:val="101010"/>
          <w:sz w:val="24"/>
          <w:szCs w:val="24"/>
          <w:shd w:val="clear" w:color="auto" w:fill="FAFAFA"/>
        </w:rPr>
        <w:t>content validity</w:t>
      </w:r>
      <w:r w:rsidR="00FD5B4C">
        <w:rPr>
          <w:rFonts w:ascii="Times New Roman" w:hAnsi="Times New Roman" w:cs="Times New Roman"/>
          <w:color w:val="101010"/>
          <w:sz w:val="24"/>
          <w:szCs w:val="24"/>
          <w:shd w:val="clear" w:color="auto" w:fill="FAFAFA"/>
        </w:rPr>
        <w:t>’</w:t>
      </w:r>
      <w:r w:rsidR="00820BD4" w:rsidRPr="00D90392">
        <w:rPr>
          <w:rFonts w:ascii="Times New Roman" w:hAnsi="Times New Roman" w:cs="Times New Roman"/>
          <w:color w:val="101010"/>
          <w:sz w:val="24"/>
          <w:szCs w:val="24"/>
          <w:shd w:val="clear" w:color="auto" w:fill="FAFAFA"/>
        </w:rPr>
        <w:t xml:space="preserve">.   </w:t>
      </w:r>
    </w:p>
    <w:p w14:paraId="7D565DBA" w14:textId="37EA7632" w:rsidR="00820BD4" w:rsidRPr="00D90392" w:rsidRDefault="00DC5E4D" w:rsidP="00DC5E4D">
      <w:pPr>
        <w:rPr>
          <w:rFonts w:ascii="Times New Roman" w:hAnsi="Times New Roman" w:cs="Times New Roman"/>
          <w:color w:val="101010"/>
          <w:sz w:val="24"/>
          <w:szCs w:val="24"/>
          <w:shd w:val="clear" w:color="auto" w:fill="FAFAFA"/>
        </w:rPr>
      </w:pPr>
      <w:r w:rsidRPr="00D90392">
        <w:rPr>
          <w:rFonts w:ascii="Times New Roman" w:hAnsi="Times New Roman" w:cs="Times New Roman"/>
          <w:color w:val="101010"/>
          <w:sz w:val="24"/>
          <w:szCs w:val="24"/>
          <w:shd w:val="clear" w:color="auto" w:fill="FAFAFA"/>
        </w:rPr>
        <w:br w:type="page"/>
      </w:r>
    </w:p>
    <w:p w14:paraId="750AEB74" w14:textId="54BF7524" w:rsidR="00491B5B" w:rsidRPr="00D90392" w:rsidRDefault="000D4EDE" w:rsidP="00690EB2">
      <w:pPr>
        <w:pStyle w:val="ListParagraph"/>
        <w:numPr>
          <w:ilvl w:val="0"/>
          <w:numId w:val="6"/>
        </w:numPr>
        <w:spacing w:after="0" w:line="240" w:lineRule="auto"/>
        <w:rPr>
          <w:rFonts w:ascii="Times New Roman" w:hAnsi="Times New Roman" w:cs="Times New Roman"/>
          <w:sz w:val="24"/>
          <w:szCs w:val="24"/>
        </w:rPr>
      </w:pPr>
      <w:r w:rsidRPr="00D90392">
        <w:rPr>
          <w:rFonts w:ascii="Times New Roman" w:hAnsi="Times New Roman" w:cs="Times New Roman"/>
          <w:sz w:val="24"/>
          <w:szCs w:val="24"/>
        </w:rPr>
        <w:lastRenderedPageBreak/>
        <w:t>Elements of social theory</w:t>
      </w:r>
      <w:r w:rsidR="00491B5B" w:rsidRPr="00D90392">
        <w:rPr>
          <w:rFonts w:ascii="Times New Roman" w:hAnsi="Times New Roman" w:cs="Times New Roman"/>
          <w:sz w:val="24"/>
          <w:szCs w:val="24"/>
        </w:rPr>
        <w:t>.</w:t>
      </w:r>
      <w:r w:rsidRPr="00D90392">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3415"/>
        <w:gridCol w:w="5215"/>
      </w:tblGrid>
      <w:tr w:rsidR="00491B5B" w:rsidRPr="00D90392" w14:paraId="7F3C233C" w14:textId="77777777" w:rsidTr="00491B5B">
        <w:tc>
          <w:tcPr>
            <w:tcW w:w="3415" w:type="dxa"/>
          </w:tcPr>
          <w:p w14:paraId="3EF7C803" w14:textId="51B5797A" w:rsidR="00491B5B" w:rsidRPr="00D90392" w:rsidRDefault="00491B5B" w:rsidP="00491B5B">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Put name</w:t>
            </w:r>
            <w:r w:rsidR="000D4EDE" w:rsidRPr="00D90392">
              <w:rPr>
                <w:rFonts w:ascii="Times New Roman" w:hAnsi="Times New Roman" w:cs="Times New Roman"/>
                <w:sz w:val="24"/>
                <w:szCs w:val="24"/>
              </w:rPr>
              <w:t xml:space="preserve"> below for each</w:t>
            </w:r>
          </w:p>
        </w:tc>
        <w:tc>
          <w:tcPr>
            <w:tcW w:w="5215" w:type="dxa"/>
          </w:tcPr>
          <w:p w14:paraId="42C0F321" w14:textId="2DEF1FA6" w:rsidR="00491B5B" w:rsidRPr="00D90392" w:rsidRDefault="00491B5B" w:rsidP="00491B5B">
            <w:pPr>
              <w:pStyle w:val="ListParagraph"/>
              <w:ind w:left="0"/>
              <w:rPr>
                <w:rFonts w:ascii="Times New Roman" w:hAnsi="Times New Roman" w:cs="Times New Roman"/>
                <w:sz w:val="24"/>
                <w:szCs w:val="24"/>
              </w:rPr>
            </w:pPr>
            <w:r w:rsidRPr="00D90392">
              <w:rPr>
                <w:rFonts w:ascii="Times New Roman" w:hAnsi="Times New Roman" w:cs="Times New Roman"/>
                <w:sz w:val="24"/>
                <w:szCs w:val="24"/>
              </w:rPr>
              <w:t>De</w:t>
            </w:r>
            <w:r w:rsidR="000D4EDE" w:rsidRPr="00D90392">
              <w:rPr>
                <w:rFonts w:ascii="Times New Roman" w:hAnsi="Times New Roman" w:cs="Times New Roman"/>
                <w:sz w:val="24"/>
                <w:szCs w:val="24"/>
              </w:rPr>
              <w:t>finition</w:t>
            </w:r>
          </w:p>
        </w:tc>
      </w:tr>
      <w:tr w:rsidR="002B52BC" w:rsidRPr="00D90392" w14:paraId="59803F5B" w14:textId="77777777" w:rsidTr="00D13FF8">
        <w:tc>
          <w:tcPr>
            <w:tcW w:w="3415" w:type="dxa"/>
          </w:tcPr>
          <w:p w14:paraId="5D912E2E" w14:textId="77777777" w:rsidR="002B52BC" w:rsidRPr="00D90392" w:rsidRDefault="002B52BC" w:rsidP="002B52BC">
            <w:pPr>
              <w:pStyle w:val="ListParagraph"/>
              <w:ind w:left="0"/>
              <w:rPr>
                <w:rFonts w:ascii="Times New Roman" w:hAnsi="Times New Roman" w:cs="Times New Roman"/>
                <w:sz w:val="24"/>
                <w:szCs w:val="24"/>
              </w:rPr>
            </w:pPr>
          </w:p>
        </w:tc>
        <w:tc>
          <w:tcPr>
            <w:tcW w:w="5215" w:type="dxa"/>
            <w:vAlign w:val="center"/>
          </w:tcPr>
          <w:p w14:paraId="21856294" w14:textId="2A885325" w:rsidR="002B52BC" w:rsidRPr="00D90392" w:rsidRDefault="002B52BC" w:rsidP="001E2097">
            <w:pPr>
              <w:pStyle w:val="ListParagraph"/>
              <w:ind w:left="0"/>
              <w:rPr>
                <w:rFonts w:ascii="Times New Roman" w:hAnsi="Times New Roman" w:cs="Times New Roman"/>
                <w:color w:val="000000"/>
                <w:sz w:val="24"/>
                <w:szCs w:val="24"/>
              </w:rPr>
            </w:pPr>
            <w:r w:rsidRPr="00D90392">
              <w:rPr>
                <w:rFonts w:ascii="Times New Roman" w:hAnsi="Times New Roman" w:cs="Times New Roman"/>
                <w:color w:val="000000"/>
                <w:sz w:val="24"/>
                <w:szCs w:val="24"/>
              </w:rPr>
              <w:t>Recording what we</w:t>
            </w:r>
            <w:r w:rsidR="002247B0" w:rsidRPr="00D90392">
              <w:rPr>
                <w:rFonts w:ascii="Times New Roman" w:hAnsi="Times New Roman" w:cs="Times New Roman"/>
                <w:color w:val="000000"/>
                <w:sz w:val="24"/>
                <w:szCs w:val="24"/>
              </w:rPr>
              <w:t xml:space="preserve"> s</w:t>
            </w:r>
            <w:r w:rsidRPr="00D90392">
              <w:rPr>
                <w:rFonts w:ascii="Times New Roman" w:hAnsi="Times New Roman" w:cs="Times New Roman"/>
                <w:color w:val="000000"/>
                <w:sz w:val="24"/>
                <w:szCs w:val="24"/>
              </w:rPr>
              <w:t>ee, hear, touch, tast</w:t>
            </w:r>
            <w:r w:rsidR="002247B0" w:rsidRPr="00D90392">
              <w:rPr>
                <w:rFonts w:ascii="Times New Roman" w:hAnsi="Times New Roman" w:cs="Times New Roman"/>
                <w:color w:val="000000"/>
                <w:sz w:val="24"/>
                <w:szCs w:val="24"/>
              </w:rPr>
              <w:t>e</w:t>
            </w:r>
            <w:r w:rsidRPr="00D90392">
              <w:rPr>
                <w:rFonts w:ascii="Times New Roman" w:hAnsi="Times New Roman" w:cs="Times New Roman"/>
                <w:color w:val="000000"/>
                <w:sz w:val="24"/>
                <w:szCs w:val="24"/>
              </w:rPr>
              <w:t>, smell</w:t>
            </w:r>
          </w:p>
          <w:p w14:paraId="25A58230" w14:textId="52299D53" w:rsidR="002B52BC" w:rsidRPr="00D90392" w:rsidRDefault="002B52BC" w:rsidP="001E2097">
            <w:pPr>
              <w:pStyle w:val="ListParagraph"/>
              <w:ind w:left="0"/>
              <w:rPr>
                <w:rFonts w:ascii="Times New Roman" w:hAnsi="Times New Roman" w:cs="Times New Roman"/>
                <w:color w:val="000000"/>
                <w:sz w:val="24"/>
                <w:szCs w:val="24"/>
              </w:rPr>
            </w:pPr>
          </w:p>
        </w:tc>
      </w:tr>
      <w:tr w:rsidR="002B52BC" w:rsidRPr="00D90392" w14:paraId="13D4FF3C" w14:textId="77777777" w:rsidTr="00D13FF8">
        <w:tc>
          <w:tcPr>
            <w:tcW w:w="3415" w:type="dxa"/>
          </w:tcPr>
          <w:p w14:paraId="307C55DD" w14:textId="77777777" w:rsidR="002B52BC" w:rsidRPr="00D90392" w:rsidRDefault="002B52BC" w:rsidP="002B52BC">
            <w:pPr>
              <w:pStyle w:val="ListParagraph"/>
              <w:ind w:left="0"/>
              <w:rPr>
                <w:rFonts w:ascii="Times New Roman" w:hAnsi="Times New Roman" w:cs="Times New Roman"/>
                <w:sz w:val="24"/>
                <w:szCs w:val="24"/>
              </w:rPr>
            </w:pPr>
          </w:p>
        </w:tc>
        <w:tc>
          <w:tcPr>
            <w:tcW w:w="5215" w:type="dxa"/>
            <w:vAlign w:val="center"/>
          </w:tcPr>
          <w:p w14:paraId="2CF6D1A2" w14:textId="5E6F6AD4" w:rsidR="002B52BC" w:rsidRPr="00D90392" w:rsidRDefault="002B52BC" w:rsidP="001E2097">
            <w:pPr>
              <w:pStyle w:val="ListParagraph"/>
              <w:ind w:left="0"/>
              <w:rPr>
                <w:rFonts w:ascii="Times New Roman" w:hAnsi="Times New Roman" w:cs="Times New Roman"/>
                <w:sz w:val="24"/>
                <w:szCs w:val="24"/>
              </w:rPr>
            </w:pPr>
            <w:r w:rsidRPr="00D90392">
              <w:rPr>
                <w:rFonts w:ascii="Times New Roman" w:hAnsi="Times New Roman" w:cs="Times New Roman"/>
                <w:color w:val="000000"/>
                <w:sz w:val="24"/>
                <w:szCs w:val="24"/>
              </w:rPr>
              <w:t>A systematic explanation for why we are seeing the specific observations we are seeing</w:t>
            </w:r>
          </w:p>
        </w:tc>
      </w:tr>
      <w:tr w:rsidR="002B52BC" w:rsidRPr="00D90392" w14:paraId="446350EC" w14:textId="77777777" w:rsidTr="00D13FF8">
        <w:tc>
          <w:tcPr>
            <w:tcW w:w="3415" w:type="dxa"/>
          </w:tcPr>
          <w:p w14:paraId="6D5049EE" w14:textId="77777777" w:rsidR="002B52BC" w:rsidRPr="00D90392" w:rsidRDefault="002B52BC" w:rsidP="002B52BC">
            <w:pPr>
              <w:pStyle w:val="ListParagraph"/>
              <w:ind w:left="0"/>
              <w:rPr>
                <w:rFonts w:ascii="Times New Roman" w:hAnsi="Times New Roman" w:cs="Times New Roman"/>
                <w:sz w:val="24"/>
                <w:szCs w:val="24"/>
              </w:rPr>
            </w:pPr>
          </w:p>
        </w:tc>
        <w:tc>
          <w:tcPr>
            <w:tcW w:w="5215" w:type="dxa"/>
            <w:vAlign w:val="center"/>
          </w:tcPr>
          <w:p w14:paraId="3C3124F3" w14:textId="7BBB3DA1" w:rsidR="002B52BC" w:rsidRPr="00D90392" w:rsidRDefault="002B52BC" w:rsidP="001E2097">
            <w:pPr>
              <w:pStyle w:val="ListParagraph"/>
              <w:ind w:left="0"/>
              <w:rPr>
                <w:rFonts w:ascii="Times New Roman" w:hAnsi="Times New Roman" w:cs="Times New Roman"/>
                <w:sz w:val="24"/>
                <w:szCs w:val="24"/>
              </w:rPr>
            </w:pPr>
            <w:r w:rsidRPr="00D90392">
              <w:rPr>
                <w:rFonts w:ascii="Times New Roman" w:hAnsi="Times New Roman" w:cs="Times New Roman"/>
                <w:color w:val="000000"/>
                <w:sz w:val="24"/>
                <w:szCs w:val="24"/>
              </w:rPr>
              <w:t>An abstract element representing classes of phenomena within a field of study</w:t>
            </w:r>
          </w:p>
        </w:tc>
      </w:tr>
      <w:tr w:rsidR="008D49D1" w:rsidRPr="00D90392" w14:paraId="16267D40" w14:textId="77777777" w:rsidTr="00D13FF8">
        <w:tc>
          <w:tcPr>
            <w:tcW w:w="3415" w:type="dxa"/>
          </w:tcPr>
          <w:p w14:paraId="5F05E4BA" w14:textId="77777777" w:rsidR="008D49D1" w:rsidRPr="00D90392" w:rsidRDefault="008D49D1" w:rsidP="002B52BC">
            <w:pPr>
              <w:pStyle w:val="ListParagraph"/>
              <w:ind w:left="0"/>
              <w:rPr>
                <w:rFonts w:ascii="Times New Roman" w:hAnsi="Times New Roman" w:cs="Times New Roman"/>
                <w:sz w:val="24"/>
                <w:szCs w:val="24"/>
              </w:rPr>
            </w:pPr>
          </w:p>
        </w:tc>
        <w:tc>
          <w:tcPr>
            <w:tcW w:w="5215" w:type="dxa"/>
            <w:vAlign w:val="center"/>
          </w:tcPr>
          <w:p w14:paraId="799FB144" w14:textId="77777777" w:rsidR="008D49D1" w:rsidRDefault="008D49D1" w:rsidP="001E2097">
            <w:pPr>
              <w:pStyle w:val="ListParagraph"/>
              <w:ind w:left="0"/>
              <w:rPr>
                <w:rFonts w:ascii="Times New Roman" w:hAnsi="Times New Roman" w:cs="Times New Roman"/>
                <w:color w:val="000000"/>
                <w:sz w:val="24"/>
                <w:szCs w:val="24"/>
              </w:rPr>
            </w:pPr>
            <w:r w:rsidRPr="00D90392">
              <w:rPr>
                <w:rFonts w:ascii="Times New Roman" w:hAnsi="Times New Roman" w:cs="Times New Roman"/>
                <w:color w:val="000000"/>
                <w:sz w:val="24"/>
                <w:szCs w:val="24"/>
              </w:rPr>
              <w:t>Prediction about the relationship between concepts</w:t>
            </w:r>
          </w:p>
          <w:p w14:paraId="002492F5" w14:textId="2437DACB" w:rsidR="008D49D1" w:rsidRPr="00D90392" w:rsidRDefault="008D49D1" w:rsidP="001E2097">
            <w:pPr>
              <w:pStyle w:val="ListParagraph"/>
              <w:ind w:left="0"/>
              <w:rPr>
                <w:rFonts w:ascii="Times New Roman" w:hAnsi="Times New Roman" w:cs="Times New Roman"/>
                <w:color w:val="000000"/>
                <w:sz w:val="24"/>
                <w:szCs w:val="24"/>
              </w:rPr>
            </w:pPr>
          </w:p>
        </w:tc>
      </w:tr>
      <w:tr w:rsidR="002B52BC" w:rsidRPr="00D90392" w14:paraId="3A8217BC" w14:textId="77777777" w:rsidTr="00D13FF8">
        <w:tc>
          <w:tcPr>
            <w:tcW w:w="3415" w:type="dxa"/>
          </w:tcPr>
          <w:p w14:paraId="1F0BC169" w14:textId="77777777" w:rsidR="002B52BC" w:rsidRPr="00D90392" w:rsidRDefault="002B52BC" w:rsidP="002B52BC">
            <w:pPr>
              <w:pStyle w:val="ListParagraph"/>
              <w:ind w:left="0"/>
              <w:rPr>
                <w:rFonts w:ascii="Times New Roman" w:hAnsi="Times New Roman" w:cs="Times New Roman"/>
                <w:sz w:val="24"/>
                <w:szCs w:val="24"/>
              </w:rPr>
            </w:pPr>
          </w:p>
        </w:tc>
        <w:tc>
          <w:tcPr>
            <w:tcW w:w="5215" w:type="dxa"/>
            <w:vAlign w:val="center"/>
          </w:tcPr>
          <w:p w14:paraId="6BD89A45" w14:textId="77777777" w:rsidR="002B52BC" w:rsidRPr="00D90392" w:rsidRDefault="002B52BC" w:rsidP="001E2097">
            <w:pPr>
              <w:pStyle w:val="ListParagraph"/>
              <w:ind w:left="0"/>
              <w:rPr>
                <w:rFonts w:ascii="Times New Roman" w:hAnsi="Times New Roman" w:cs="Times New Roman"/>
                <w:color w:val="000000"/>
                <w:sz w:val="24"/>
                <w:szCs w:val="24"/>
              </w:rPr>
            </w:pPr>
            <w:r w:rsidRPr="00D90392">
              <w:rPr>
                <w:rFonts w:ascii="Times New Roman" w:hAnsi="Times New Roman" w:cs="Times New Roman"/>
                <w:color w:val="000000"/>
                <w:sz w:val="24"/>
                <w:szCs w:val="24"/>
              </w:rPr>
              <w:t>Universal generalization about classes of facts</w:t>
            </w:r>
          </w:p>
          <w:p w14:paraId="2107923E" w14:textId="60B71CCC" w:rsidR="002B52BC" w:rsidRPr="00D90392" w:rsidRDefault="002B52BC" w:rsidP="001E2097">
            <w:pPr>
              <w:pStyle w:val="ListParagraph"/>
              <w:ind w:left="0"/>
              <w:rPr>
                <w:rFonts w:ascii="Times New Roman" w:hAnsi="Times New Roman" w:cs="Times New Roman"/>
                <w:color w:val="000000"/>
                <w:sz w:val="24"/>
                <w:szCs w:val="24"/>
              </w:rPr>
            </w:pPr>
          </w:p>
        </w:tc>
      </w:tr>
      <w:tr w:rsidR="003308DC" w:rsidRPr="00D90392" w14:paraId="6804537A" w14:textId="77777777" w:rsidTr="00D13FF8">
        <w:tc>
          <w:tcPr>
            <w:tcW w:w="3415" w:type="dxa"/>
          </w:tcPr>
          <w:p w14:paraId="34DB3B4C" w14:textId="77777777" w:rsidR="003308DC" w:rsidRPr="00D90392" w:rsidRDefault="003308DC" w:rsidP="002B52BC">
            <w:pPr>
              <w:pStyle w:val="ListParagraph"/>
              <w:ind w:left="0"/>
              <w:rPr>
                <w:rFonts w:ascii="Times New Roman" w:hAnsi="Times New Roman" w:cs="Times New Roman"/>
                <w:sz w:val="24"/>
                <w:szCs w:val="24"/>
              </w:rPr>
            </w:pPr>
          </w:p>
        </w:tc>
        <w:tc>
          <w:tcPr>
            <w:tcW w:w="5215" w:type="dxa"/>
            <w:vAlign w:val="center"/>
          </w:tcPr>
          <w:p w14:paraId="1625A0C6" w14:textId="1B812A75" w:rsidR="003308DC" w:rsidRDefault="003308DC" w:rsidP="001E209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 phenomenon that has been observed</w:t>
            </w:r>
          </w:p>
          <w:p w14:paraId="597E9418" w14:textId="0A18122B" w:rsidR="003308DC" w:rsidRPr="00D90392" w:rsidRDefault="003308DC" w:rsidP="001E2097">
            <w:pPr>
              <w:pStyle w:val="ListParagraph"/>
              <w:ind w:left="0"/>
              <w:rPr>
                <w:rFonts w:ascii="Times New Roman" w:hAnsi="Times New Roman" w:cs="Times New Roman"/>
                <w:color w:val="000000"/>
                <w:sz w:val="24"/>
                <w:szCs w:val="24"/>
              </w:rPr>
            </w:pPr>
          </w:p>
        </w:tc>
      </w:tr>
    </w:tbl>
    <w:p w14:paraId="54528DC4" w14:textId="7082774D" w:rsidR="00C94F3D" w:rsidRPr="00D90392" w:rsidRDefault="00C94F3D" w:rsidP="00491B5B">
      <w:pPr>
        <w:pStyle w:val="ListParagraph"/>
        <w:spacing w:after="0" w:line="240" w:lineRule="auto"/>
        <w:rPr>
          <w:rFonts w:ascii="Times New Roman" w:hAnsi="Times New Roman" w:cs="Times New Roman"/>
          <w:sz w:val="24"/>
          <w:szCs w:val="24"/>
        </w:rPr>
      </w:pPr>
    </w:p>
    <w:p w14:paraId="4CEE7F49" w14:textId="1D4A0FA1" w:rsidR="002B52BC" w:rsidRPr="00D90392" w:rsidRDefault="000D4EDE" w:rsidP="002B52BC">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Choices are: </w:t>
      </w:r>
    </w:p>
    <w:p w14:paraId="361EBB56" w14:textId="77777777" w:rsidR="002B52BC" w:rsidRPr="00D90392" w:rsidRDefault="000D4EDE"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Concept, </w:t>
      </w:r>
    </w:p>
    <w:p w14:paraId="78B2F2C8" w14:textId="77777777" w:rsidR="002B52BC" w:rsidRPr="00D90392" w:rsidRDefault="00CD0E29"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Fact, </w:t>
      </w:r>
    </w:p>
    <w:p w14:paraId="473A40E5" w14:textId="77777777" w:rsidR="002B52BC" w:rsidRPr="00D90392" w:rsidRDefault="00CD0E29"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Law, </w:t>
      </w:r>
    </w:p>
    <w:p w14:paraId="2C2125F7" w14:textId="77777777" w:rsidR="002B52BC" w:rsidRPr="00D90392" w:rsidRDefault="00CD0E29"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Observation, </w:t>
      </w:r>
    </w:p>
    <w:p w14:paraId="18E15131" w14:textId="77777777" w:rsidR="002B52BC" w:rsidRPr="00D90392" w:rsidRDefault="00CD0E29"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 xml:space="preserve">Proposition, </w:t>
      </w:r>
    </w:p>
    <w:p w14:paraId="1D202527" w14:textId="0EBA371F" w:rsidR="000D4EDE" w:rsidRPr="00D90392" w:rsidRDefault="00CD0E29" w:rsidP="000D4EDE">
      <w:pPr>
        <w:pStyle w:val="ListParagraph"/>
        <w:spacing w:after="0" w:line="240" w:lineRule="auto"/>
        <w:rPr>
          <w:rFonts w:ascii="Times New Roman" w:hAnsi="Times New Roman" w:cs="Times New Roman"/>
          <w:sz w:val="24"/>
          <w:szCs w:val="24"/>
        </w:rPr>
      </w:pPr>
      <w:r w:rsidRPr="00D90392">
        <w:rPr>
          <w:rFonts w:ascii="Times New Roman" w:hAnsi="Times New Roman" w:cs="Times New Roman"/>
          <w:sz w:val="24"/>
          <w:szCs w:val="24"/>
        </w:rPr>
        <w:t>Theory</w:t>
      </w:r>
    </w:p>
    <w:p w14:paraId="7E1579C2" w14:textId="4AEA7042" w:rsidR="00C94F3D" w:rsidRPr="00D90392" w:rsidRDefault="00C94F3D" w:rsidP="006168EA">
      <w:pPr>
        <w:rPr>
          <w:rFonts w:ascii="Times New Roman" w:hAnsi="Times New Roman" w:cs="Times New Roman"/>
          <w:sz w:val="24"/>
          <w:szCs w:val="24"/>
        </w:rPr>
      </w:pPr>
    </w:p>
    <w:sectPr w:rsidR="00C94F3D" w:rsidRPr="00D9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45F"/>
    <w:multiLevelType w:val="hybridMultilevel"/>
    <w:tmpl w:val="32F07FB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353BC1"/>
    <w:multiLevelType w:val="hybridMultilevel"/>
    <w:tmpl w:val="1D7EBF14"/>
    <w:lvl w:ilvl="0" w:tplc="29FAAB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DB15A5"/>
    <w:multiLevelType w:val="hybridMultilevel"/>
    <w:tmpl w:val="29BC5AEC"/>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57191"/>
    <w:multiLevelType w:val="hybridMultilevel"/>
    <w:tmpl w:val="32F07F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67099"/>
    <w:multiLevelType w:val="hybridMultilevel"/>
    <w:tmpl w:val="FD60E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12AB8"/>
    <w:multiLevelType w:val="hybridMultilevel"/>
    <w:tmpl w:val="50A8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958254">
    <w:abstractNumId w:val="0"/>
  </w:num>
  <w:num w:numId="2" w16cid:durableId="580678276">
    <w:abstractNumId w:val="1"/>
  </w:num>
  <w:num w:numId="3" w16cid:durableId="247076878">
    <w:abstractNumId w:val="4"/>
  </w:num>
  <w:num w:numId="4" w16cid:durableId="1341398147">
    <w:abstractNumId w:val="5"/>
  </w:num>
  <w:num w:numId="5" w16cid:durableId="1709260762">
    <w:abstractNumId w:val="3"/>
  </w:num>
  <w:num w:numId="6" w16cid:durableId="1134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BC"/>
    <w:rsid w:val="0000180B"/>
    <w:rsid w:val="00013A60"/>
    <w:rsid w:val="000210F1"/>
    <w:rsid w:val="000216BC"/>
    <w:rsid w:val="000343C9"/>
    <w:rsid w:val="00042820"/>
    <w:rsid w:val="00053748"/>
    <w:rsid w:val="00060DA8"/>
    <w:rsid w:val="00067EB8"/>
    <w:rsid w:val="00072316"/>
    <w:rsid w:val="00077ECF"/>
    <w:rsid w:val="000917D5"/>
    <w:rsid w:val="000A2366"/>
    <w:rsid w:val="000B397F"/>
    <w:rsid w:val="000B3EE6"/>
    <w:rsid w:val="000B4C6E"/>
    <w:rsid w:val="000D0312"/>
    <w:rsid w:val="000D0F96"/>
    <w:rsid w:val="000D3BD8"/>
    <w:rsid w:val="000D4EDE"/>
    <w:rsid w:val="000F0F71"/>
    <w:rsid w:val="000F2D11"/>
    <w:rsid w:val="0011161F"/>
    <w:rsid w:val="00115074"/>
    <w:rsid w:val="0011565B"/>
    <w:rsid w:val="001621A1"/>
    <w:rsid w:val="001B4708"/>
    <w:rsid w:val="001C239A"/>
    <w:rsid w:val="001E2097"/>
    <w:rsid w:val="001E453B"/>
    <w:rsid w:val="001E6FE8"/>
    <w:rsid w:val="001F4EA0"/>
    <w:rsid w:val="00211EDB"/>
    <w:rsid w:val="00214D4A"/>
    <w:rsid w:val="002177CB"/>
    <w:rsid w:val="002247B0"/>
    <w:rsid w:val="002439E0"/>
    <w:rsid w:val="00250728"/>
    <w:rsid w:val="002817CD"/>
    <w:rsid w:val="00283B7B"/>
    <w:rsid w:val="00292266"/>
    <w:rsid w:val="002A2721"/>
    <w:rsid w:val="002A7473"/>
    <w:rsid w:val="002B52BC"/>
    <w:rsid w:val="002C42F7"/>
    <w:rsid w:val="002C73F0"/>
    <w:rsid w:val="002D7131"/>
    <w:rsid w:val="0030154B"/>
    <w:rsid w:val="0030284D"/>
    <w:rsid w:val="00310ABC"/>
    <w:rsid w:val="00311F68"/>
    <w:rsid w:val="00321C0E"/>
    <w:rsid w:val="00321CAB"/>
    <w:rsid w:val="0032640F"/>
    <w:rsid w:val="00326997"/>
    <w:rsid w:val="003308DC"/>
    <w:rsid w:val="00331920"/>
    <w:rsid w:val="00353D9E"/>
    <w:rsid w:val="0035799B"/>
    <w:rsid w:val="00360648"/>
    <w:rsid w:val="00360858"/>
    <w:rsid w:val="003658FB"/>
    <w:rsid w:val="003756EA"/>
    <w:rsid w:val="003819D3"/>
    <w:rsid w:val="003B0A1B"/>
    <w:rsid w:val="003C6748"/>
    <w:rsid w:val="003F183A"/>
    <w:rsid w:val="00401862"/>
    <w:rsid w:val="00406E37"/>
    <w:rsid w:val="004146A1"/>
    <w:rsid w:val="00457457"/>
    <w:rsid w:val="00475C2B"/>
    <w:rsid w:val="00477816"/>
    <w:rsid w:val="00491B5B"/>
    <w:rsid w:val="004A4409"/>
    <w:rsid w:val="004A7444"/>
    <w:rsid w:val="004B6EBE"/>
    <w:rsid w:val="004D1CEC"/>
    <w:rsid w:val="004E1B08"/>
    <w:rsid w:val="004E20F8"/>
    <w:rsid w:val="004F1771"/>
    <w:rsid w:val="0050408D"/>
    <w:rsid w:val="00505DD2"/>
    <w:rsid w:val="00515138"/>
    <w:rsid w:val="0053624C"/>
    <w:rsid w:val="005362B5"/>
    <w:rsid w:val="0054103F"/>
    <w:rsid w:val="005434F5"/>
    <w:rsid w:val="00544953"/>
    <w:rsid w:val="005609FA"/>
    <w:rsid w:val="00565090"/>
    <w:rsid w:val="0056720B"/>
    <w:rsid w:val="00577DA7"/>
    <w:rsid w:val="00586259"/>
    <w:rsid w:val="00590284"/>
    <w:rsid w:val="005A6C6F"/>
    <w:rsid w:val="005C344C"/>
    <w:rsid w:val="006168EA"/>
    <w:rsid w:val="0062227D"/>
    <w:rsid w:val="0063774C"/>
    <w:rsid w:val="0064335E"/>
    <w:rsid w:val="00651230"/>
    <w:rsid w:val="006655FD"/>
    <w:rsid w:val="00685001"/>
    <w:rsid w:val="00690EB2"/>
    <w:rsid w:val="006A0A1C"/>
    <w:rsid w:val="006A65CC"/>
    <w:rsid w:val="006B18B5"/>
    <w:rsid w:val="006C0704"/>
    <w:rsid w:val="00702592"/>
    <w:rsid w:val="0070667F"/>
    <w:rsid w:val="00725746"/>
    <w:rsid w:val="00733736"/>
    <w:rsid w:val="00742933"/>
    <w:rsid w:val="007503BB"/>
    <w:rsid w:val="00764D6E"/>
    <w:rsid w:val="0077080C"/>
    <w:rsid w:val="00774AF5"/>
    <w:rsid w:val="007804D2"/>
    <w:rsid w:val="007923C9"/>
    <w:rsid w:val="007B175D"/>
    <w:rsid w:val="007C519E"/>
    <w:rsid w:val="007D083B"/>
    <w:rsid w:val="007E0285"/>
    <w:rsid w:val="007E4CBC"/>
    <w:rsid w:val="00810F99"/>
    <w:rsid w:val="00820BD4"/>
    <w:rsid w:val="00832BCC"/>
    <w:rsid w:val="0083576C"/>
    <w:rsid w:val="008363DE"/>
    <w:rsid w:val="00850AA6"/>
    <w:rsid w:val="00853B4D"/>
    <w:rsid w:val="00867E97"/>
    <w:rsid w:val="00874A41"/>
    <w:rsid w:val="00887B0F"/>
    <w:rsid w:val="00890EC5"/>
    <w:rsid w:val="00893266"/>
    <w:rsid w:val="00897092"/>
    <w:rsid w:val="008B2726"/>
    <w:rsid w:val="008B5291"/>
    <w:rsid w:val="008C00CE"/>
    <w:rsid w:val="008D1046"/>
    <w:rsid w:val="008D1546"/>
    <w:rsid w:val="008D49D1"/>
    <w:rsid w:val="008D53FD"/>
    <w:rsid w:val="008E1F24"/>
    <w:rsid w:val="008E23B0"/>
    <w:rsid w:val="009316E2"/>
    <w:rsid w:val="009373A7"/>
    <w:rsid w:val="00942684"/>
    <w:rsid w:val="009432AE"/>
    <w:rsid w:val="00946B4A"/>
    <w:rsid w:val="009521EE"/>
    <w:rsid w:val="0095533F"/>
    <w:rsid w:val="00961CAC"/>
    <w:rsid w:val="00970111"/>
    <w:rsid w:val="0097726C"/>
    <w:rsid w:val="00977EC4"/>
    <w:rsid w:val="00980320"/>
    <w:rsid w:val="00980BF2"/>
    <w:rsid w:val="0098198F"/>
    <w:rsid w:val="00990D4B"/>
    <w:rsid w:val="0099393E"/>
    <w:rsid w:val="00996BEC"/>
    <w:rsid w:val="009A1F8C"/>
    <w:rsid w:val="009B4F12"/>
    <w:rsid w:val="009E1C5F"/>
    <w:rsid w:val="009E7ACE"/>
    <w:rsid w:val="009F5271"/>
    <w:rsid w:val="00A306DB"/>
    <w:rsid w:val="00A538BF"/>
    <w:rsid w:val="00A566D5"/>
    <w:rsid w:val="00A70F67"/>
    <w:rsid w:val="00A74FAA"/>
    <w:rsid w:val="00A76069"/>
    <w:rsid w:val="00A82767"/>
    <w:rsid w:val="00A8720C"/>
    <w:rsid w:val="00AA4D60"/>
    <w:rsid w:val="00AB0F50"/>
    <w:rsid w:val="00AB65AE"/>
    <w:rsid w:val="00AC0A52"/>
    <w:rsid w:val="00AC407B"/>
    <w:rsid w:val="00AD1633"/>
    <w:rsid w:val="00AD4B9D"/>
    <w:rsid w:val="00AD5BF0"/>
    <w:rsid w:val="00AE09AE"/>
    <w:rsid w:val="00AE5146"/>
    <w:rsid w:val="00B00B90"/>
    <w:rsid w:val="00B13451"/>
    <w:rsid w:val="00B20243"/>
    <w:rsid w:val="00B21B23"/>
    <w:rsid w:val="00B22525"/>
    <w:rsid w:val="00B27540"/>
    <w:rsid w:val="00B34FC9"/>
    <w:rsid w:val="00B35100"/>
    <w:rsid w:val="00B358EF"/>
    <w:rsid w:val="00B4400D"/>
    <w:rsid w:val="00B50D1C"/>
    <w:rsid w:val="00B83861"/>
    <w:rsid w:val="00BB658C"/>
    <w:rsid w:val="00BE1741"/>
    <w:rsid w:val="00C00CC9"/>
    <w:rsid w:val="00C11A5A"/>
    <w:rsid w:val="00C16603"/>
    <w:rsid w:val="00C17EF1"/>
    <w:rsid w:val="00C21D53"/>
    <w:rsid w:val="00C376CE"/>
    <w:rsid w:val="00C41C17"/>
    <w:rsid w:val="00C47C7C"/>
    <w:rsid w:val="00C606C6"/>
    <w:rsid w:val="00C735A7"/>
    <w:rsid w:val="00C85496"/>
    <w:rsid w:val="00C86696"/>
    <w:rsid w:val="00C87A1C"/>
    <w:rsid w:val="00C93D3E"/>
    <w:rsid w:val="00C94F3D"/>
    <w:rsid w:val="00CA4198"/>
    <w:rsid w:val="00CA4C0E"/>
    <w:rsid w:val="00CA5A2E"/>
    <w:rsid w:val="00CD0E29"/>
    <w:rsid w:val="00CD1F64"/>
    <w:rsid w:val="00CE410F"/>
    <w:rsid w:val="00CE436E"/>
    <w:rsid w:val="00D11E92"/>
    <w:rsid w:val="00D2373A"/>
    <w:rsid w:val="00D25472"/>
    <w:rsid w:val="00D3025A"/>
    <w:rsid w:val="00D33231"/>
    <w:rsid w:val="00D532B1"/>
    <w:rsid w:val="00D54117"/>
    <w:rsid w:val="00D62658"/>
    <w:rsid w:val="00D627D9"/>
    <w:rsid w:val="00D71102"/>
    <w:rsid w:val="00D735ED"/>
    <w:rsid w:val="00D87B77"/>
    <w:rsid w:val="00D90392"/>
    <w:rsid w:val="00D92CDA"/>
    <w:rsid w:val="00DA327B"/>
    <w:rsid w:val="00DA716C"/>
    <w:rsid w:val="00DC41D8"/>
    <w:rsid w:val="00DC5E4D"/>
    <w:rsid w:val="00DE1401"/>
    <w:rsid w:val="00DF4A53"/>
    <w:rsid w:val="00DF7223"/>
    <w:rsid w:val="00E03039"/>
    <w:rsid w:val="00E07A32"/>
    <w:rsid w:val="00E148EE"/>
    <w:rsid w:val="00E14E59"/>
    <w:rsid w:val="00E15564"/>
    <w:rsid w:val="00E30ED3"/>
    <w:rsid w:val="00E36435"/>
    <w:rsid w:val="00E41CED"/>
    <w:rsid w:val="00E47039"/>
    <w:rsid w:val="00E47584"/>
    <w:rsid w:val="00E74D12"/>
    <w:rsid w:val="00EB42AE"/>
    <w:rsid w:val="00EB6232"/>
    <w:rsid w:val="00ED13D8"/>
    <w:rsid w:val="00ED3702"/>
    <w:rsid w:val="00ED4405"/>
    <w:rsid w:val="00EF1326"/>
    <w:rsid w:val="00F01307"/>
    <w:rsid w:val="00F0159C"/>
    <w:rsid w:val="00F018FB"/>
    <w:rsid w:val="00F021A5"/>
    <w:rsid w:val="00F02FB5"/>
    <w:rsid w:val="00F11504"/>
    <w:rsid w:val="00F13E82"/>
    <w:rsid w:val="00F24A9F"/>
    <w:rsid w:val="00F40F31"/>
    <w:rsid w:val="00F4592D"/>
    <w:rsid w:val="00F502ED"/>
    <w:rsid w:val="00F5765E"/>
    <w:rsid w:val="00F57923"/>
    <w:rsid w:val="00F87F45"/>
    <w:rsid w:val="00F91F3E"/>
    <w:rsid w:val="00F91FAE"/>
    <w:rsid w:val="00F94E10"/>
    <w:rsid w:val="00FA2B0D"/>
    <w:rsid w:val="00FA6035"/>
    <w:rsid w:val="00FD3939"/>
    <w:rsid w:val="00FD399A"/>
    <w:rsid w:val="00FD5B4C"/>
    <w:rsid w:val="00FE19C9"/>
    <w:rsid w:val="00FE4F44"/>
    <w:rsid w:val="00FE7E98"/>
    <w:rsid w:val="00F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390F"/>
  <w15:chartTrackingRefBased/>
  <w15:docId w15:val="{6DA1A560-A0B4-41FE-A823-5E4130C2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BC"/>
    <w:pPr>
      <w:ind w:left="720"/>
      <w:contextualSpacing/>
    </w:pPr>
  </w:style>
  <w:style w:type="table" w:styleId="TableGrid">
    <w:name w:val="Table Grid"/>
    <w:basedOn w:val="TableNormal"/>
    <w:uiPriority w:val="39"/>
    <w:rsid w:val="007E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102"/>
    <w:rPr>
      <w:color w:val="0000FF"/>
      <w:u w:val="single"/>
    </w:rPr>
  </w:style>
  <w:style w:type="character" w:styleId="UnresolvedMention">
    <w:name w:val="Unresolved Mention"/>
    <w:basedOn w:val="DefaultParagraphFont"/>
    <w:uiPriority w:val="99"/>
    <w:semiHidden/>
    <w:unhideWhenUsed/>
    <w:rsid w:val="00820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149</TotalTime>
  <Pages>10</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jomcpeak</dc:creator>
  <cp:keywords/>
  <dc:description/>
  <cp:lastModifiedBy>John McPeak</cp:lastModifiedBy>
  <cp:revision>168</cp:revision>
  <dcterms:created xsi:type="dcterms:W3CDTF">2025-03-03T17:42:00Z</dcterms:created>
  <dcterms:modified xsi:type="dcterms:W3CDTF">2025-03-04T20:52:00Z</dcterms:modified>
</cp:coreProperties>
</file>