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3" w:rsidRDefault="00905416" w:rsidP="008906B3">
      <w:r>
        <w:t>Final.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2016</w:t>
      </w:r>
    </w:p>
    <w:p w:rsidR="008906B3" w:rsidRDefault="008906B3" w:rsidP="008906B3">
      <w:proofErr w:type="gramStart"/>
      <w:r>
        <w:t>Name:_</w:t>
      </w:r>
      <w:proofErr w:type="gramEnd"/>
      <w:r>
        <w:t>______________________</w:t>
      </w:r>
      <w:r>
        <w:tab/>
      </w:r>
      <w:r>
        <w:tab/>
      </w:r>
      <w:r>
        <w:tab/>
        <w:t xml:space="preserve">Economics of Development </w:t>
      </w:r>
    </w:p>
    <w:p w:rsidR="008906B3" w:rsidRDefault="008906B3" w:rsidP="008906B3"/>
    <w:p w:rsidR="008906B3" w:rsidRDefault="008906B3" w:rsidP="008906B3">
      <w:r>
        <w:t>Each question is worth the total number of points in parentheses; sub-questions are allocated an equal share of the total points per question.  Final is worth 30 points.</w:t>
      </w:r>
    </w:p>
    <w:p w:rsidR="008906B3" w:rsidRDefault="008906B3" w:rsidP="008906B3"/>
    <w:p w:rsidR="00367778" w:rsidRDefault="00382863" w:rsidP="00367778">
      <w:pPr>
        <w:spacing w:after="200" w:line="276" w:lineRule="auto"/>
      </w:pPr>
      <w:r>
        <w:t>1</w:t>
      </w:r>
      <w:r w:rsidR="00367778">
        <w:t>)  Agriculture. (3 points)</w:t>
      </w:r>
    </w:p>
    <w:p w:rsidR="00367778" w:rsidRDefault="00367778" w:rsidP="00367778">
      <w:r>
        <w:t>a) Describe the three main types of agrarian systems found in the developing world and note in which geographic region each one is most commonly found.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>b)  Chose one of these agrarian systems.  Describe a way to increase agricultural production for this system.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pPr>
        <w:spacing w:after="200" w:line="276" w:lineRule="auto"/>
      </w:pPr>
      <w:r>
        <w:br w:type="page"/>
      </w:r>
    </w:p>
    <w:p w:rsidR="00382863" w:rsidRDefault="00382863" w:rsidP="00382863">
      <w:r>
        <w:lastRenderedPageBreak/>
        <w:t>2)  Kuznets curves. (3 points)</w:t>
      </w:r>
    </w:p>
    <w:p w:rsidR="00382863" w:rsidRDefault="00382863" w:rsidP="00382863">
      <w:r>
        <w:t>a)  Draw the original Kuznets curve and label everything clearly.</w:t>
      </w:r>
    </w:p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>
      <w:pPr>
        <w:numPr>
          <w:ilvl w:val="0"/>
          <w:numId w:val="6"/>
        </w:numPr>
      </w:pPr>
      <w:r>
        <w:t>Explain the logic behind the shape of this curve.</w:t>
      </w:r>
    </w:p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>
      <w:pPr>
        <w:numPr>
          <w:ilvl w:val="0"/>
          <w:numId w:val="6"/>
        </w:numPr>
      </w:pPr>
      <w:r>
        <w:t xml:space="preserve">Explain how an ‘environmental </w:t>
      </w:r>
      <w:proofErr w:type="spellStart"/>
      <w:r>
        <w:t>Kuznet’s</w:t>
      </w:r>
      <w:proofErr w:type="spellEnd"/>
      <w:r>
        <w:t xml:space="preserve"> curve’ applies this basic idea to a different context.</w:t>
      </w:r>
    </w:p>
    <w:p w:rsidR="00382863" w:rsidRDefault="00382863" w:rsidP="00382863">
      <w:pPr>
        <w:ind w:left="360"/>
      </w:pPr>
    </w:p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>
      <w:pPr>
        <w:spacing w:after="200" w:line="276" w:lineRule="auto"/>
      </w:pPr>
      <w:r>
        <w:br w:type="page"/>
      </w:r>
    </w:p>
    <w:p w:rsidR="00367778" w:rsidRDefault="00367778" w:rsidP="00367778">
      <w:r>
        <w:lastRenderedPageBreak/>
        <w:t>3)  Demographic Transition.  (3 points)</w:t>
      </w:r>
    </w:p>
    <w:p w:rsidR="00367778" w:rsidRDefault="00367778" w:rsidP="00367778">
      <w:r>
        <w:t>a)  Draw a figure illustrating the demographic transition and note the different stages.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 xml:space="preserve">b)  Explain why the one rate you drew in (a) decreased before the other rate decreased.  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>c)  Explain why there is concern that a country could get stuck in stage 2 of the transition.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E91046" w:rsidRDefault="00367778" w:rsidP="00E91046">
      <w:r>
        <w:lastRenderedPageBreak/>
        <w:t>4</w:t>
      </w:r>
      <w:r w:rsidR="00E91046">
        <w:t>)  Inequality. (3 points)</w:t>
      </w:r>
    </w:p>
    <w:p w:rsidR="00E91046" w:rsidRDefault="00E91046" w:rsidP="00E91046">
      <w:r>
        <w:t>a) Draw a Lorenz curve for the distribution of income in a country.  Be sure to label the axes.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Draw another</w:t>
      </w:r>
      <w:r w:rsidR="00367778">
        <w:t xml:space="preserve"> Lorenz curve that has a more </w:t>
      </w:r>
      <w:r>
        <w:t>equal distribution than the one in (a).</w:t>
      </w: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:rsidR="00E91046" w:rsidRDefault="00E91046" w:rsidP="00E91046"/>
    <w:p w:rsidR="00E91046" w:rsidRDefault="00E91046" w:rsidP="00E91046"/>
    <w:p w:rsidR="00A678D5" w:rsidRDefault="00A678D5" w:rsidP="00E91046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5</w:t>
      </w:r>
      <w:r w:rsidR="003848D9">
        <w:t>)</w:t>
      </w:r>
      <w:r w:rsidR="0003785D">
        <w:t xml:space="preserve">  True or False (3</w:t>
      </w:r>
      <w:r w:rsidR="00DD5560">
        <w:t xml:space="preserve"> points)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DD5560" w:rsidTr="0003785D">
        <w:tc>
          <w:tcPr>
            <w:tcW w:w="6408" w:type="dxa"/>
          </w:tcPr>
          <w:p w:rsidR="00DD5560" w:rsidRDefault="00DD5560" w:rsidP="00FE5118">
            <w:r>
              <w:t>Statement</w:t>
            </w:r>
          </w:p>
        </w:tc>
        <w:tc>
          <w:tcPr>
            <w:tcW w:w="3600" w:type="dxa"/>
          </w:tcPr>
          <w:p w:rsidR="00DD5560" w:rsidRDefault="00DD5560" w:rsidP="00FE5118">
            <w:r>
              <w:t>Circle whether the statement is true or false</w:t>
            </w:r>
          </w:p>
        </w:tc>
      </w:tr>
      <w:tr w:rsidR="00DD5560" w:rsidTr="0003785D">
        <w:tc>
          <w:tcPr>
            <w:tcW w:w="6408" w:type="dxa"/>
          </w:tcPr>
          <w:p w:rsidR="003848D9" w:rsidRDefault="003848D9" w:rsidP="00FE5118">
            <w:r>
              <w:t>The proportion of the World’s population</w:t>
            </w:r>
            <w:r w:rsidR="006F0B31">
              <w:t xml:space="preserve"> living in rural areas has been</w:t>
            </w:r>
            <w:r>
              <w:t xml:space="preserve"> increasing over the past 20 years.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3848D9" w:rsidRDefault="00382863" w:rsidP="00FE5118">
            <w:r>
              <w:t>The % of GDP derived from th</w:t>
            </w:r>
            <w:r w:rsidR="006F0B31">
              <w:t>e agricultural sector is higher</w:t>
            </w:r>
            <w:r>
              <w:t xml:space="preserve"> in Sub-Saharan Africa compared to other regions of the world.</w:t>
            </w:r>
            <w:r w:rsidR="00DD5560">
              <w:t xml:space="preserve">  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9D5980" w:rsidP="00FE5118">
            <w:r>
              <w:t>The mid-upper arm circumference is used to monit</w:t>
            </w:r>
            <w:r w:rsidR="006F0B31">
              <w:t>or undernutrition among adults</w:t>
            </w:r>
            <w:r>
              <w:t>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CA0611" w:rsidTr="0003785D">
        <w:tc>
          <w:tcPr>
            <w:tcW w:w="6408" w:type="dxa"/>
          </w:tcPr>
          <w:p w:rsidR="00CA0611" w:rsidRDefault="00A678D5" w:rsidP="00FE5118">
            <w:r>
              <w:t xml:space="preserve">“Where Is the Wealth of Nations” reports </w:t>
            </w:r>
            <w:r w:rsidR="00E91046">
              <w:t xml:space="preserve">wealthier countries have </w:t>
            </w:r>
            <w:r>
              <w:t xml:space="preserve">a larger share of </w:t>
            </w:r>
            <w:r w:rsidR="00E91046">
              <w:t>wealth</w:t>
            </w:r>
            <w:r>
              <w:t xml:space="preserve"> acco</w:t>
            </w:r>
            <w:r w:rsidR="00E91046">
              <w:t>unted for as natural capital than do</w:t>
            </w:r>
            <w:r>
              <w:t xml:space="preserve"> poorer countries.</w:t>
            </w:r>
          </w:p>
        </w:tc>
        <w:tc>
          <w:tcPr>
            <w:tcW w:w="3600" w:type="dxa"/>
          </w:tcPr>
          <w:p w:rsidR="00CA0611" w:rsidRDefault="00A678D5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367778">
            <w:r>
              <w:t>Psacharopoulos reported the private internal rate of return to primary educatio</w:t>
            </w:r>
            <w:r w:rsidR="00367778">
              <w:t>n in sub-Saharan Africa was higher</w:t>
            </w:r>
            <w:r>
              <w:t xml:space="preserve"> than a standard discount rate of 10%.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world population growth rate has slowed s</w:t>
            </w:r>
            <w:r w:rsidR="003848D9">
              <w:t>i</w:t>
            </w:r>
            <w:r w:rsidR="00367778">
              <w:t>nce reaching a peak in 1920-195</w:t>
            </w:r>
            <w:r w:rsidR="003848D9">
              <w:t>0</w:t>
            </w:r>
            <w:r>
              <w:t>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03785D" w:rsidTr="0003785D">
        <w:tc>
          <w:tcPr>
            <w:tcW w:w="6408" w:type="dxa"/>
          </w:tcPr>
          <w:p w:rsidR="0003785D" w:rsidRDefault="0003785D" w:rsidP="00FE5118">
            <w:r>
              <w:t>Current estimates o</w:t>
            </w:r>
            <w:r w:rsidR="009D5980">
              <w:t>f global population are in the 21-2</w:t>
            </w:r>
            <w:r w:rsidR="006F0B31">
              <w:t>1.2 billion</w:t>
            </w:r>
            <w:r>
              <w:t xml:space="preserve"> range.</w:t>
            </w:r>
          </w:p>
        </w:tc>
        <w:tc>
          <w:tcPr>
            <w:tcW w:w="3600" w:type="dxa"/>
          </w:tcPr>
          <w:p w:rsidR="0003785D" w:rsidRDefault="0003785D" w:rsidP="00FE5118">
            <w:r>
              <w:t>True               False</w:t>
            </w:r>
          </w:p>
        </w:tc>
      </w:tr>
      <w:tr w:rsidR="0003785D" w:rsidTr="0003785D">
        <w:tc>
          <w:tcPr>
            <w:tcW w:w="6408" w:type="dxa"/>
          </w:tcPr>
          <w:p w:rsidR="0003785D" w:rsidRDefault="009D5980" w:rsidP="00FE5118">
            <w:r>
              <w:t>Not a</w:t>
            </w:r>
            <w:r w:rsidR="0003785D">
              <w:t>ll countries in the world are currently experiencing positive population growth rates.</w:t>
            </w:r>
          </w:p>
        </w:tc>
        <w:tc>
          <w:tcPr>
            <w:tcW w:w="3600" w:type="dxa"/>
          </w:tcPr>
          <w:p w:rsidR="0003785D" w:rsidRDefault="0003785D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United States is the largest donor of official development assistance of any country in the world.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United</w:t>
            </w:r>
            <w:r w:rsidR="006F0B31">
              <w:t xml:space="preserve"> States allocates over 3</w:t>
            </w:r>
            <w:r w:rsidR="00367778">
              <w:t>% of GNI</w:t>
            </w:r>
            <w:r>
              <w:t xml:space="preserve"> to official development assistance.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367778" w:rsidP="00FE5118">
            <w:r>
              <w:t>Williamson identif</w:t>
            </w:r>
            <w:r w:rsidR="00AE6A8E">
              <w:t>ied broadening the tax base and lowering</w:t>
            </w:r>
            <w:r>
              <w:t xml:space="preserve"> tax</w:t>
            </w:r>
            <w:r w:rsidR="00AE6A8E">
              <w:t xml:space="preserve"> rates</w:t>
            </w:r>
            <w:r w:rsidR="00DD5560">
              <w:t xml:space="preserve"> as </w:t>
            </w:r>
            <w:r w:rsidR="00A678D5">
              <w:t>part of the</w:t>
            </w:r>
            <w:r w:rsidR="00DD5560">
              <w:t xml:space="preserve"> ‘Washington Consensus’.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A678D5" w:rsidRDefault="00DD5560" w:rsidP="00FE5118">
            <w:r>
              <w:t>The informal sector is the unorganized, unregulated, unr</w:t>
            </w:r>
            <w:r w:rsidR="00A678D5">
              <w:t>egistered sector of the economy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 xml:space="preserve">Urban </w:t>
            </w:r>
            <w:proofErr w:type="spellStart"/>
            <w:r>
              <w:t>giantism</w:t>
            </w:r>
            <w:proofErr w:type="spellEnd"/>
            <w:r>
              <w:t xml:space="preserve"> describes the phenomena that the largest city in developing co</w:t>
            </w:r>
            <w:r w:rsidR="00367778">
              <w:t>untries tends to hold a very large share of the national population</w:t>
            </w:r>
            <w:r>
              <w:t>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evidence from the WHO presented in class reported that malnutrition is a contributing factor to over half the deaths of children under five in developing countries.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A678D5" w:rsidRDefault="00AE6A8E" w:rsidP="00FE5118">
            <w:r>
              <w:t>Heart disease is the</w:t>
            </w:r>
            <w:r w:rsidR="00367778">
              <w:t xml:space="preserve"> leading cause of mortality a</w:t>
            </w:r>
            <w:r>
              <w:t xml:space="preserve">nd the leading cause of DALY </w:t>
            </w:r>
            <w:r w:rsidR="00367778">
              <w:t>worldwide.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</w:tbl>
    <w:p w:rsidR="00DD5560" w:rsidRDefault="00DD5560" w:rsidP="00DD5560"/>
    <w:p w:rsidR="00A678D5" w:rsidRDefault="00A678D5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6</w:t>
      </w:r>
      <w:r w:rsidR="001979F2">
        <w:t>)  Hidden momentum of population growth</w:t>
      </w:r>
      <w:r w:rsidR="00DD5560">
        <w:t xml:space="preserve"> (3 points)</w:t>
      </w:r>
    </w:p>
    <w:p w:rsidR="00DD5560" w:rsidRDefault="00DD5560" w:rsidP="00DD5560">
      <w:r>
        <w:t>a)  Fill in the following table</w:t>
      </w:r>
      <w:r w:rsidR="00A678D5">
        <w:t>s</w:t>
      </w:r>
      <w:r>
        <w:t xml:space="preserve">.  Fr stands for the total fertility rate of the associated age cohort during their reproductive years.  Assume </w:t>
      </w:r>
      <w:r w:rsidR="009311B6">
        <w:t xml:space="preserve">all </w:t>
      </w:r>
      <w:r>
        <w:t>future youth cohorts will have a total fertility rate of 2</w:t>
      </w:r>
      <w:r w:rsidR="009311B6">
        <w:t xml:space="preserve"> in their reproductive years</w:t>
      </w:r>
      <w:r>
        <w:t xml:space="preserve">.  Total population is for males and females; assume 50% of the population is female. The number in each cell of the table in rows </w:t>
      </w:r>
      <w:proofErr w:type="spellStart"/>
      <w:proofErr w:type="gramStart"/>
      <w:r>
        <w:t>a,b</w:t>
      </w:r>
      <w:proofErr w:type="spellEnd"/>
      <w:proofErr w:type="gramEnd"/>
      <w:r>
        <w:t xml:space="preserve">, and c should describe the number of females in each cohort in a given generation. </w:t>
      </w:r>
    </w:p>
    <w:p w:rsidR="00DD5560" w:rsidRDefault="00DD5560" w:rsidP="00DD5560">
      <w:r>
        <w:t>Country A</w:t>
      </w:r>
    </w:p>
    <w:tbl>
      <w:tblPr>
        <w:tblW w:w="6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52"/>
        <w:gridCol w:w="1206"/>
        <w:gridCol w:w="1206"/>
        <w:gridCol w:w="1206"/>
        <w:gridCol w:w="1206"/>
      </w:tblGrid>
      <w:tr w:rsidR="00DD5560" w:rsidRPr="000A117E" w:rsidTr="009D5980">
        <w:trPr>
          <w:trHeight w:val="255"/>
        </w:trPr>
        <w:tc>
          <w:tcPr>
            <w:tcW w:w="215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DD5560" w:rsidRPr="000A117E" w:rsidTr="009D5980">
        <w:trPr>
          <w:trHeight w:val="255"/>
        </w:trPr>
        <w:tc>
          <w:tcPr>
            <w:tcW w:w="215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94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15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b. Reproductive cohort , Fr=2</w:t>
            </w:r>
          </w:p>
        </w:tc>
        <w:tc>
          <w:tcPr>
            <w:tcW w:w="994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152" w:type="dxa"/>
            <w:shd w:val="clear" w:color="auto" w:fill="auto"/>
            <w:noWrap/>
          </w:tcPr>
          <w:p w:rsidR="00DD5560" w:rsidRPr="000A117E" w:rsidRDefault="009311B6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Fr=3</w:t>
            </w:r>
          </w:p>
        </w:tc>
        <w:tc>
          <w:tcPr>
            <w:tcW w:w="994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D5560" w:rsidRPr="000A117E">
              <w:rPr>
                <w:rFonts w:ascii="Arial" w:hAnsi="Arial" w:cs="Arial"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15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94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15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94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5560" w:rsidRDefault="00DD5560" w:rsidP="00DD5560"/>
    <w:p w:rsidR="00DD5560" w:rsidRDefault="00DD5560" w:rsidP="00DD5560">
      <w:r>
        <w:t>Country B</w:t>
      </w:r>
    </w:p>
    <w:tbl>
      <w:tblPr>
        <w:tblW w:w="6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62"/>
        <w:gridCol w:w="1206"/>
        <w:gridCol w:w="1206"/>
        <w:gridCol w:w="1206"/>
        <w:gridCol w:w="1206"/>
      </w:tblGrid>
      <w:tr w:rsidR="00DD5560" w:rsidRPr="000A117E" w:rsidTr="009D5980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DD5560" w:rsidRPr="000A117E" w:rsidTr="009D5980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1084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FB3EC8" w:rsidRPr="000A117E" w:rsidRDefault="009311B6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b.Reproductive</w:t>
            </w:r>
            <w:proofErr w:type="spellEnd"/>
            <w:r w:rsidR="009D5980">
              <w:rPr>
                <w:rFonts w:ascii="Arial" w:hAnsi="Arial" w:cs="Arial"/>
                <w:sz w:val="20"/>
                <w:szCs w:val="20"/>
              </w:rPr>
              <w:t xml:space="preserve"> cohort , Fr=2.66667</w:t>
            </w:r>
          </w:p>
        </w:tc>
        <w:tc>
          <w:tcPr>
            <w:tcW w:w="1084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 w:rsidR="009311B6">
              <w:rPr>
                <w:rFonts w:ascii="Arial" w:hAnsi="Arial" w:cs="Arial"/>
                <w:sz w:val="20"/>
                <w:szCs w:val="20"/>
              </w:rPr>
              <w:t xml:space="preserve"> reproductive cohort, Fr=6</w:t>
            </w:r>
          </w:p>
        </w:tc>
        <w:tc>
          <w:tcPr>
            <w:tcW w:w="1084" w:type="dxa"/>
            <w:shd w:val="clear" w:color="auto" w:fill="auto"/>
            <w:noWrap/>
          </w:tcPr>
          <w:p w:rsidR="00DD5560" w:rsidRPr="000A117E" w:rsidRDefault="00FB3EC8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678D5">
              <w:rPr>
                <w:rFonts w:ascii="Arial" w:hAnsi="Arial" w:cs="Arial"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1084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5560" w:rsidRPr="000A117E" w:rsidTr="009D5980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1084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5560" w:rsidRDefault="00DD5560" w:rsidP="00DD5560"/>
    <w:p w:rsidR="00DD5560" w:rsidRPr="000F2211" w:rsidRDefault="00DD5560" w:rsidP="00DD5560">
      <w:r>
        <w:t xml:space="preserve">Describe how your findings on total population by the fourth generation illustrate the concept of </w:t>
      </w:r>
      <w:r>
        <w:rPr>
          <w:b/>
        </w:rPr>
        <w:t>the hidden momentum of population growth</w:t>
      </w:r>
      <w:r>
        <w:t>.</w:t>
      </w:r>
    </w:p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A678D5" w:rsidP="001979F2">
      <w:pPr>
        <w:spacing w:after="200" w:line="276" w:lineRule="auto"/>
      </w:pPr>
      <w:r>
        <w:t>b)  What is meant by a ‘bottom heavy’ population pyramid</w:t>
      </w:r>
      <w:r w:rsidR="001979F2">
        <w:t xml:space="preserve"> and how does that relate to what you found in part a</w:t>
      </w:r>
      <w:r>
        <w:t>?</w:t>
      </w:r>
    </w:p>
    <w:p w:rsidR="00DD5560" w:rsidRDefault="00DD5560" w:rsidP="00DD5560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7</w:t>
      </w:r>
      <w:r w:rsidR="00DD5560">
        <w:t>) Poverty measures.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130"/>
      </w:tblGrid>
      <w:tr w:rsidR="00DD5560" w:rsidTr="009311B6">
        <w:tc>
          <w:tcPr>
            <w:tcW w:w="2178" w:type="dxa"/>
          </w:tcPr>
          <w:p w:rsidR="00DD5560" w:rsidRDefault="00DD5560" w:rsidP="00FE5118">
            <w:r>
              <w:t>Person number</w:t>
            </w:r>
          </w:p>
        </w:tc>
        <w:tc>
          <w:tcPr>
            <w:tcW w:w="5130" w:type="dxa"/>
          </w:tcPr>
          <w:p w:rsidR="00DD5560" w:rsidRDefault="00DD5560" w:rsidP="00FE5118">
            <w:r>
              <w:t>Income per day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1</w:t>
            </w:r>
          </w:p>
        </w:tc>
        <w:tc>
          <w:tcPr>
            <w:tcW w:w="5130" w:type="dxa"/>
            <w:vAlign w:val="center"/>
          </w:tcPr>
          <w:p w:rsidR="009311B6" w:rsidRDefault="0090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$0.10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2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$0.35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3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4</w:t>
            </w:r>
          </w:p>
        </w:tc>
        <w:tc>
          <w:tcPr>
            <w:tcW w:w="5130" w:type="dxa"/>
            <w:vAlign w:val="center"/>
          </w:tcPr>
          <w:p w:rsidR="009311B6" w:rsidRDefault="0090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$0.80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5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$0.90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6</w:t>
            </w:r>
          </w:p>
        </w:tc>
        <w:tc>
          <w:tcPr>
            <w:tcW w:w="5130" w:type="dxa"/>
            <w:vAlign w:val="center"/>
          </w:tcPr>
          <w:p w:rsidR="009311B6" w:rsidRDefault="0090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$1.2</w:t>
            </w:r>
            <w:r w:rsidR="005D78CE">
              <w:rPr>
                <w:color w:val="000000"/>
              </w:rPr>
              <w:t>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7</w:t>
            </w:r>
          </w:p>
        </w:tc>
        <w:tc>
          <w:tcPr>
            <w:tcW w:w="5130" w:type="dxa"/>
            <w:vAlign w:val="center"/>
          </w:tcPr>
          <w:p w:rsidR="009311B6" w:rsidRDefault="0090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$2.0</w:t>
            </w:r>
            <w:r w:rsidR="009311B6">
              <w:rPr>
                <w:color w:val="000000"/>
              </w:rPr>
              <w:t xml:space="preserve">0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8</w:t>
            </w:r>
          </w:p>
        </w:tc>
        <w:tc>
          <w:tcPr>
            <w:tcW w:w="5130" w:type="dxa"/>
            <w:vAlign w:val="center"/>
          </w:tcPr>
          <w:p w:rsidR="009311B6" w:rsidRDefault="00931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$3.90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9</w:t>
            </w:r>
          </w:p>
        </w:tc>
        <w:tc>
          <w:tcPr>
            <w:tcW w:w="5130" w:type="dxa"/>
            <w:vAlign w:val="center"/>
          </w:tcPr>
          <w:p w:rsidR="009311B6" w:rsidRDefault="0090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$6.0</w:t>
            </w:r>
            <w:r w:rsidR="009311B6">
              <w:rPr>
                <w:color w:val="000000"/>
              </w:rPr>
              <w:t xml:space="preserve">0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10</w:t>
            </w:r>
          </w:p>
        </w:tc>
        <w:tc>
          <w:tcPr>
            <w:tcW w:w="5130" w:type="dxa"/>
            <w:vAlign w:val="center"/>
          </w:tcPr>
          <w:p w:rsidR="009311B6" w:rsidRDefault="00931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$15.25 </w:t>
            </w:r>
          </w:p>
        </w:tc>
      </w:tr>
    </w:tbl>
    <w:p w:rsidR="00DD5560" w:rsidRDefault="005D78CE" w:rsidP="00DD5560">
      <w:r>
        <w:t>TOTAL INCOME</w:t>
      </w:r>
      <w:r>
        <w:tab/>
      </w:r>
      <w:r>
        <w:tab/>
      </w:r>
      <w:r>
        <w:tab/>
      </w:r>
      <w:r>
        <w:tab/>
        <w:t xml:space="preserve">  $31</w:t>
      </w:r>
      <w:r w:rsidR="00DD5560">
        <w:t>.00</w:t>
      </w:r>
    </w:p>
    <w:p w:rsidR="00DD5560" w:rsidRDefault="00DD5560" w:rsidP="00DD5560">
      <w:r>
        <w:t xml:space="preserve">a)  What is the </w:t>
      </w:r>
      <w:r w:rsidR="00367778">
        <w:t xml:space="preserve">headcount, the headcount index, the </w:t>
      </w:r>
      <w:r>
        <w:t>total poverty gap, the average poverty gap, the average income shortfall, and the normalized average income shortfall if the poverty line is defined as $1</w:t>
      </w:r>
      <w:r w:rsidR="0078709D">
        <w:t>.25</w:t>
      </w:r>
      <w:r>
        <w:t xml:space="preserve"> per person per day?</w:t>
      </w:r>
    </w:p>
    <w:p w:rsidR="0078709D" w:rsidRDefault="0078709D" w:rsidP="0078709D">
      <w:r>
        <w:t>H=</w:t>
      </w:r>
    </w:p>
    <w:p w:rsidR="0078709D" w:rsidRDefault="0078709D" w:rsidP="0078709D"/>
    <w:p w:rsidR="0078709D" w:rsidRDefault="0078709D" w:rsidP="0078709D">
      <w:r>
        <w:t>_____________________________________________________________________________</w:t>
      </w:r>
    </w:p>
    <w:p w:rsidR="0078709D" w:rsidRDefault="0078709D" w:rsidP="0078709D">
      <w:r>
        <w:t>HI=</w:t>
      </w:r>
    </w:p>
    <w:p w:rsidR="0078709D" w:rsidRDefault="0078709D" w:rsidP="0078709D"/>
    <w:p w:rsidR="0078709D" w:rsidRDefault="0078709D" w:rsidP="0078709D">
      <w:r>
        <w:t>_____________________________________________________________________________</w:t>
      </w:r>
    </w:p>
    <w:p w:rsidR="00DD5560" w:rsidRDefault="00DD5560" w:rsidP="00DD5560">
      <w:r>
        <w:t>TPG=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APG=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AIS=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NAIS=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______________________________________________________________________________</w:t>
      </w:r>
    </w:p>
    <w:p w:rsidR="00DD5560" w:rsidRDefault="00905416" w:rsidP="00DD5560">
      <w:r>
        <w:t>b)  If we take $1.00 from person 7</w:t>
      </w:r>
      <w:r w:rsidR="009311B6">
        <w:t xml:space="preserve"> and give it to person 1, is there any change to the headcount index?</w:t>
      </w:r>
      <w:r w:rsidR="00DD5560">
        <w:t xml:space="preserve">  </w:t>
      </w:r>
      <w:r w:rsidR="009311B6">
        <w:t>Is there any change in the total poverty gap?</w:t>
      </w:r>
    </w:p>
    <w:p w:rsidR="00DD5560" w:rsidRDefault="00DD5560" w:rsidP="00DD5560"/>
    <w:p w:rsidR="00DD5560" w:rsidRDefault="00DD5560" w:rsidP="00DD5560"/>
    <w:p w:rsidR="00DD5560" w:rsidRDefault="00DD5560" w:rsidP="00DD5560"/>
    <w:p w:rsidR="00DA7623" w:rsidRDefault="00DD5560" w:rsidP="00DD5560">
      <w:r>
        <w:t>c)  What share of total income is held by the highest quintile and what share is held by the lowest quintile</w:t>
      </w:r>
      <w:r w:rsidR="00905416">
        <w:t xml:space="preserve"> (before the redistribution of part b – go to the table above to calculate)</w:t>
      </w:r>
      <w:r>
        <w:t>?</w:t>
      </w:r>
    </w:p>
    <w:p w:rsidR="00DD5560" w:rsidRDefault="00DD5560" w:rsidP="00DD5560">
      <w:r>
        <w:t>Highest=</w:t>
      </w:r>
    </w:p>
    <w:p w:rsidR="00DA7623" w:rsidRDefault="00DA7623" w:rsidP="00DD5560"/>
    <w:p w:rsidR="0003785D" w:rsidRDefault="0003785D" w:rsidP="00DD5560"/>
    <w:p w:rsidR="00DA7623" w:rsidRDefault="0003785D" w:rsidP="00DD5560">
      <w:r>
        <w:t>______________________________________________________________________________</w:t>
      </w:r>
    </w:p>
    <w:p w:rsidR="00DD5560" w:rsidRDefault="00DD5560" w:rsidP="00DD5560">
      <w:r>
        <w:t>Lowest=</w:t>
      </w:r>
      <w:r>
        <w:br w:type="page"/>
      </w:r>
    </w:p>
    <w:p w:rsidR="009D5980" w:rsidRDefault="00905416" w:rsidP="009D5980">
      <w:r>
        <w:lastRenderedPageBreak/>
        <w:t>8</w:t>
      </w:r>
      <w:r w:rsidR="009D5980">
        <w:t>)  Migration Models (3 points)</w:t>
      </w:r>
    </w:p>
    <w:p w:rsidR="009D5980" w:rsidRDefault="009D5980" w:rsidP="009D5980">
      <w:r>
        <w:t>a)  Describe the Harris-Todaro model of migration.</w:t>
      </w:r>
    </w:p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>
      <w:r>
        <w:t>b)  Explain how this model explains why you have continued migration to urban areas in spite of high urban unemployment.</w:t>
      </w:r>
    </w:p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>
      <w:r>
        <w:t>c)  Identify two policy implications of the model for a government which desires to reduce urban unemployment rates.</w:t>
      </w:r>
    </w:p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>
      <w:pPr>
        <w:spacing w:after="200" w:line="276" w:lineRule="auto"/>
      </w:pPr>
      <w:r>
        <w:br w:type="page"/>
      </w:r>
    </w:p>
    <w:p w:rsidR="005D78CE" w:rsidRDefault="00FB3EC8" w:rsidP="005D78CE">
      <w:r>
        <w:lastRenderedPageBreak/>
        <w:t>9</w:t>
      </w:r>
      <w:r w:rsidR="005D78CE">
        <w:t>)  Education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492"/>
      </w:tblGrid>
      <w:tr w:rsidR="005D78CE" w:rsidTr="005E5055">
        <w:tc>
          <w:tcPr>
            <w:tcW w:w="7038" w:type="dxa"/>
          </w:tcPr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pPr>
              <w:jc w:val="center"/>
            </w:pPr>
            <w:r>
              <w:t>Circle whether the statement is true or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‘missing women mystery’ asks why the share of primary school teachers who are female is lower than that of males.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 xml:space="preserve">In general, as the average years of education in a developing country goes </w:t>
            </w:r>
            <w:r w:rsidR="00FB3EC8">
              <w:t>up, the education Gini also increases</w:t>
            </w:r>
            <w:r>
              <w:t>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rates of return to education calculations we discussed in class include the opportunity cost of wages that could have been earned during the years a student is at school.</w:t>
            </w:r>
          </w:p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primary school enrollment ratio has d</w:t>
            </w:r>
            <w:r w:rsidR="00FB3EC8">
              <w:t>eclined from 1970 to now in Sub Saharan Africa</w:t>
            </w:r>
            <w:r>
              <w:t xml:space="preserve"> due to population growing more rapidly that spaces in classrooms have been provided.</w:t>
            </w:r>
          </w:p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Achievi</w:t>
            </w:r>
            <w:r w:rsidR="00382863">
              <w:t>ng universal primary education wa</w:t>
            </w:r>
            <w:r>
              <w:t>s one of the Millennium Development Goals.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A country’s educational attainment is included as a component of the Human Development index for that country.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</w:tbl>
    <w:p w:rsidR="005D78CE" w:rsidRDefault="005D78CE" w:rsidP="005D78CE"/>
    <w:p w:rsidR="008906B3" w:rsidRDefault="008906B3">
      <w:pPr>
        <w:spacing w:after="200" w:line="276" w:lineRule="auto"/>
      </w:pPr>
      <w:r>
        <w:br w:type="page"/>
      </w:r>
    </w:p>
    <w:p w:rsidR="000261CD" w:rsidRDefault="000261CD" w:rsidP="001979F2">
      <w:pPr>
        <w:pStyle w:val="ListParagraph"/>
        <w:numPr>
          <w:ilvl w:val="0"/>
          <w:numId w:val="7"/>
        </w:numPr>
      </w:pPr>
      <w:r>
        <w:lastRenderedPageBreak/>
        <w:t>Long term poverty dynamics.</w:t>
      </w:r>
      <w:r w:rsidR="001979F2">
        <w:t>(3 points)</w:t>
      </w:r>
    </w:p>
    <w:p w:rsidR="008906B3" w:rsidRDefault="00E91046" w:rsidP="00E91046">
      <w:pPr>
        <w:pStyle w:val="ListParagraph"/>
        <w:numPr>
          <w:ilvl w:val="0"/>
          <w:numId w:val="5"/>
        </w:numPr>
      </w:pPr>
      <w:r>
        <w:t xml:space="preserve"> Contrast the concept of asset poverty with the concept of income poverty.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>
      <w:pPr>
        <w:pStyle w:val="ListParagraph"/>
        <w:numPr>
          <w:ilvl w:val="0"/>
          <w:numId w:val="5"/>
        </w:numPr>
      </w:pPr>
      <w:r>
        <w:t>Describe a policy that could be used to reduce asset poverty.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Pr="0078709D" w:rsidRDefault="0078709D" w:rsidP="007870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78709D">
        <w:t xml:space="preserve">What does Krishna mean in the title of his article </w:t>
      </w:r>
      <w:r>
        <w:t>“</w:t>
      </w:r>
      <w:r w:rsidRPr="0078709D">
        <w:rPr>
          <w:rFonts w:eastAsiaTheme="minorHAnsi"/>
        </w:rPr>
        <w:t>For Reducing Poverty Faster: Target Reasons Before People”</w:t>
      </w:r>
      <w:bookmarkStart w:id="0" w:name="_GoBack"/>
      <w:bookmarkEnd w:id="0"/>
    </w:p>
    <w:p w:rsidR="008906B3" w:rsidRDefault="008906B3" w:rsidP="008906B3">
      <w:pPr>
        <w:spacing w:after="200" w:line="276" w:lineRule="auto"/>
      </w:pPr>
      <w:r>
        <w:br w:type="page"/>
      </w:r>
    </w:p>
    <w:p w:rsidR="008906B3" w:rsidRDefault="008906B3" w:rsidP="008906B3">
      <w:r>
        <w:lastRenderedPageBreak/>
        <w:t>Extra Credit (get them all, get 1 bonus point).</w:t>
      </w:r>
    </w:p>
    <w:p w:rsidR="008906B3" w:rsidRDefault="008906B3" w:rsidP="008906B3"/>
    <w:p w:rsidR="008906B3" w:rsidRDefault="008906B3" w:rsidP="008906B3">
      <w:r>
        <w:t xml:space="preserve">Fun with Acronyms:  Write out what the acronym stands for </w:t>
      </w:r>
    </w:p>
    <w:p w:rsidR="008906B3" w:rsidRDefault="008906B3" w:rsidP="00890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169"/>
      </w:tblGrid>
      <w:tr w:rsidR="008906B3" w:rsidTr="00FE5118">
        <w:tc>
          <w:tcPr>
            <w:tcW w:w="1188" w:type="dxa"/>
          </w:tcPr>
          <w:p w:rsidR="008906B3" w:rsidRDefault="00AC18C7" w:rsidP="00FE5118">
            <w:r>
              <w:t>PRGF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5D78CE" w:rsidP="00FE5118">
            <w:r>
              <w:t>NARS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905416" w:rsidP="00FE5118">
            <w:r>
              <w:t>LICUS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FB3EC8" w:rsidP="00FE5118">
            <w:r>
              <w:t>HIPC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AC18C7" w:rsidP="00FE5118">
            <w:r>
              <w:t>TFP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</w:tbl>
    <w:p w:rsidR="00FA4380" w:rsidRDefault="006F0B31"/>
    <w:sectPr w:rsidR="00FA4380" w:rsidSect="00BD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EBC"/>
    <w:multiLevelType w:val="hybridMultilevel"/>
    <w:tmpl w:val="54FEF13A"/>
    <w:lvl w:ilvl="0" w:tplc="5B58D0D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E0538"/>
    <w:multiLevelType w:val="hybridMultilevel"/>
    <w:tmpl w:val="290C396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661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A0BD2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7ED"/>
    <w:multiLevelType w:val="hybridMultilevel"/>
    <w:tmpl w:val="B88A09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02544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9E5"/>
    <w:multiLevelType w:val="hybridMultilevel"/>
    <w:tmpl w:val="D4FEB0C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0"/>
    <w:rsid w:val="000261CD"/>
    <w:rsid w:val="0003785D"/>
    <w:rsid w:val="001979F2"/>
    <w:rsid w:val="001F3B54"/>
    <w:rsid w:val="00367778"/>
    <w:rsid w:val="00382863"/>
    <w:rsid w:val="003848D9"/>
    <w:rsid w:val="0038726D"/>
    <w:rsid w:val="005D37A7"/>
    <w:rsid w:val="005D78CE"/>
    <w:rsid w:val="00647F38"/>
    <w:rsid w:val="006F0B31"/>
    <w:rsid w:val="0078709D"/>
    <w:rsid w:val="008906B3"/>
    <w:rsid w:val="00905416"/>
    <w:rsid w:val="009311B6"/>
    <w:rsid w:val="009D5980"/>
    <w:rsid w:val="00A678D5"/>
    <w:rsid w:val="00A96497"/>
    <w:rsid w:val="00AC18C7"/>
    <w:rsid w:val="00AE6A8E"/>
    <w:rsid w:val="00BC4C26"/>
    <w:rsid w:val="00BD372D"/>
    <w:rsid w:val="00CA0611"/>
    <w:rsid w:val="00D40C3F"/>
    <w:rsid w:val="00D419CE"/>
    <w:rsid w:val="00DA7623"/>
    <w:rsid w:val="00DD5560"/>
    <w:rsid w:val="00DE475B"/>
    <w:rsid w:val="00E6177C"/>
    <w:rsid w:val="00E91046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BE75"/>
  <w15:docId w15:val="{BBA9AF40-D926-454D-B536-D261297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4</cp:revision>
  <cp:lastPrinted>2016-05-03T17:44:00Z</cp:lastPrinted>
  <dcterms:created xsi:type="dcterms:W3CDTF">2016-05-03T17:45:00Z</dcterms:created>
  <dcterms:modified xsi:type="dcterms:W3CDTF">2016-05-10T13:46:00Z</dcterms:modified>
</cp:coreProperties>
</file>