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B3" w:rsidRDefault="002C4727" w:rsidP="008906B3">
      <w:r>
        <w:t>Final.</w:t>
      </w:r>
      <w:r>
        <w:tab/>
      </w:r>
      <w:r>
        <w:tab/>
      </w:r>
      <w:r>
        <w:tab/>
      </w:r>
      <w:r>
        <w:tab/>
      </w:r>
      <w:r>
        <w:tab/>
      </w:r>
      <w:r>
        <w:tab/>
      </w:r>
      <w:r>
        <w:tab/>
      </w:r>
      <w:r w:rsidR="009024B2">
        <w:t>Spring 2020</w:t>
      </w:r>
    </w:p>
    <w:p w:rsidR="008906B3" w:rsidRDefault="008906B3" w:rsidP="008906B3">
      <w:r>
        <w:t>Name</w:t>
      </w:r>
      <w:proofErr w:type="gramStart"/>
      <w:r>
        <w:t>:_</w:t>
      </w:r>
      <w:proofErr w:type="gramEnd"/>
      <w:r>
        <w:t>______________________</w:t>
      </w:r>
      <w:r>
        <w:tab/>
      </w:r>
      <w:r>
        <w:tab/>
      </w:r>
      <w:r>
        <w:tab/>
        <w:t xml:space="preserve">Economics of Development </w:t>
      </w:r>
    </w:p>
    <w:p w:rsidR="008906B3" w:rsidRDefault="008906B3" w:rsidP="008906B3"/>
    <w:p w:rsidR="008906B3" w:rsidRDefault="008906B3" w:rsidP="008906B3">
      <w:r>
        <w:t>Each question is worth the total number of points in parentheses; sub-questions are allocated an equal share of the total points per question.  Final is worth 30 points.</w:t>
      </w:r>
    </w:p>
    <w:p w:rsidR="008906B3" w:rsidRDefault="008906B3" w:rsidP="008906B3"/>
    <w:p w:rsidR="00E230BA" w:rsidRDefault="00E230BA" w:rsidP="00E230BA">
      <w:r>
        <w:t>1)  Inequality. (3 points)</w:t>
      </w:r>
    </w:p>
    <w:p w:rsidR="00E230BA" w:rsidRDefault="009024B2" w:rsidP="00E230BA">
      <w:r>
        <w:t>a) Describe how to construct a Lorenz curve that illustrates the degree of income inequality in a population</w:t>
      </w:r>
      <w:r w:rsidR="00E230BA">
        <w:t>.</w:t>
      </w:r>
    </w:p>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9024B2" w:rsidP="00E230BA">
      <w:pPr>
        <w:numPr>
          <w:ilvl w:val="0"/>
          <w:numId w:val="1"/>
        </w:numPr>
        <w:tabs>
          <w:tab w:val="clear" w:pos="360"/>
          <w:tab w:val="num" w:pos="720"/>
        </w:tabs>
        <w:ind w:left="720"/>
      </w:pPr>
      <w:r>
        <w:t>Describe how you can derive a Gini coefficient from the information contained in a Lorenz curve</w:t>
      </w:r>
      <w:r w:rsidR="00E230BA">
        <w:t>.</w:t>
      </w:r>
    </w:p>
    <w:p w:rsidR="00E230BA" w:rsidRDefault="00E230BA" w:rsidP="00E230BA">
      <w:pPr>
        <w:ind w:left="360"/>
      </w:pPr>
    </w:p>
    <w:p w:rsidR="00E230BA" w:rsidRDefault="00E230BA" w:rsidP="00E230BA">
      <w:pPr>
        <w:ind w:left="360"/>
      </w:pPr>
    </w:p>
    <w:p w:rsidR="00E230BA" w:rsidRDefault="00E230BA" w:rsidP="00E230BA">
      <w:pPr>
        <w:ind w:left="360"/>
      </w:pPr>
    </w:p>
    <w:p w:rsidR="00E230BA" w:rsidRDefault="00E230BA" w:rsidP="00E230BA">
      <w:pPr>
        <w:ind w:left="360"/>
      </w:pPr>
    </w:p>
    <w:p w:rsidR="00E230BA" w:rsidRDefault="00E230BA" w:rsidP="00E230BA">
      <w:pPr>
        <w:ind w:left="360"/>
      </w:pPr>
    </w:p>
    <w:p w:rsidR="00E230BA" w:rsidRDefault="00E230BA" w:rsidP="00E230BA">
      <w:pPr>
        <w:ind w:left="360"/>
      </w:pPr>
    </w:p>
    <w:p w:rsidR="00E230BA" w:rsidRDefault="00E230BA" w:rsidP="00E230BA">
      <w:pPr>
        <w:ind w:left="360"/>
      </w:pPr>
    </w:p>
    <w:p w:rsidR="00E230BA" w:rsidRDefault="00E230BA" w:rsidP="00E230BA">
      <w:pPr>
        <w:ind w:left="360"/>
      </w:pPr>
    </w:p>
    <w:p w:rsidR="00E230BA" w:rsidRDefault="00E230BA" w:rsidP="00E230BA"/>
    <w:p w:rsidR="00E230BA" w:rsidRDefault="00E230BA" w:rsidP="00E230BA">
      <w:pPr>
        <w:pStyle w:val="ListParagraph"/>
        <w:numPr>
          <w:ilvl w:val="0"/>
          <w:numId w:val="1"/>
        </w:numPr>
      </w:pPr>
      <w:r>
        <w:t>What is meant by the statement that the Gini coefficient meets the principle of scale independence?</w:t>
      </w:r>
    </w:p>
    <w:p w:rsidR="00E230BA" w:rsidRDefault="00E230BA" w:rsidP="00E230BA"/>
    <w:p w:rsidR="00E230BA" w:rsidRDefault="00E230BA" w:rsidP="00E230BA"/>
    <w:p w:rsidR="00E230BA" w:rsidRDefault="00E230BA">
      <w:pPr>
        <w:spacing w:after="200" w:line="276" w:lineRule="auto"/>
      </w:pPr>
      <w:r>
        <w:br w:type="page"/>
      </w:r>
    </w:p>
    <w:p w:rsidR="00DD5560" w:rsidRDefault="0003785D" w:rsidP="00DD5560">
      <w:r>
        <w:lastRenderedPageBreak/>
        <w:t>2)  True or False (3</w:t>
      </w:r>
      <w:r w:rsidR="00DD5560">
        <w:t xml:space="preserve"> points)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600"/>
      </w:tblGrid>
      <w:tr w:rsidR="00DD5560" w:rsidTr="0003785D">
        <w:tc>
          <w:tcPr>
            <w:tcW w:w="6408" w:type="dxa"/>
          </w:tcPr>
          <w:p w:rsidR="00DD5560" w:rsidRDefault="00DD5560" w:rsidP="00FE5118">
            <w:r>
              <w:t>Statement</w:t>
            </w:r>
          </w:p>
        </w:tc>
        <w:tc>
          <w:tcPr>
            <w:tcW w:w="3600" w:type="dxa"/>
          </w:tcPr>
          <w:p w:rsidR="00DD5560" w:rsidRDefault="009024B2" w:rsidP="00FE5118">
            <w:r w:rsidRPr="009024B2">
              <w:rPr>
                <w:b/>
              </w:rPr>
              <w:t>BOLD</w:t>
            </w:r>
            <w:r w:rsidR="00DD5560">
              <w:t xml:space="preserve"> whether the statement is true or false</w:t>
            </w:r>
          </w:p>
        </w:tc>
      </w:tr>
      <w:tr w:rsidR="001C51E1" w:rsidTr="0003785D">
        <w:tc>
          <w:tcPr>
            <w:tcW w:w="6408" w:type="dxa"/>
          </w:tcPr>
          <w:p w:rsidR="001C51E1" w:rsidRDefault="009024B2" w:rsidP="001C51E1">
            <w:r>
              <w:t>“Bread and Circuses” is the name of the joint efforts of the World Food Program and UNESCO to improve food security in North Korea</w:t>
            </w:r>
            <w:r w:rsidR="001C51E1">
              <w:t>.</w:t>
            </w:r>
          </w:p>
        </w:tc>
        <w:tc>
          <w:tcPr>
            <w:tcW w:w="3600" w:type="dxa"/>
          </w:tcPr>
          <w:p w:rsidR="001C51E1" w:rsidRDefault="001C51E1" w:rsidP="001C51E1">
            <w:r>
              <w:t>True               False</w:t>
            </w:r>
          </w:p>
        </w:tc>
      </w:tr>
      <w:tr w:rsidR="001C51E1" w:rsidTr="0003785D">
        <w:tc>
          <w:tcPr>
            <w:tcW w:w="6408" w:type="dxa"/>
          </w:tcPr>
          <w:p w:rsidR="001C51E1" w:rsidRDefault="009024B2" w:rsidP="001C51E1">
            <w:r>
              <w:t xml:space="preserve"> World population is currently growing at a faster annual rate than it has ever grown in human history.</w:t>
            </w:r>
          </w:p>
          <w:p w:rsidR="001C51E1" w:rsidRDefault="001C51E1" w:rsidP="001C51E1"/>
        </w:tc>
        <w:tc>
          <w:tcPr>
            <w:tcW w:w="3600" w:type="dxa"/>
          </w:tcPr>
          <w:p w:rsidR="001C51E1" w:rsidRDefault="001C51E1" w:rsidP="001C51E1">
            <w:r>
              <w:t>True               False</w:t>
            </w:r>
          </w:p>
        </w:tc>
      </w:tr>
      <w:tr w:rsidR="00DD5560" w:rsidTr="0003785D">
        <w:tc>
          <w:tcPr>
            <w:tcW w:w="6408" w:type="dxa"/>
          </w:tcPr>
          <w:p w:rsidR="00DD5560" w:rsidRDefault="001C51E1" w:rsidP="00FE5118">
            <w:r>
              <w:t>At the primary school level, girls’</w:t>
            </w:r>
            <w:r w:rsidR="006E5ADA">
              <w:t xml:space="preserve"> enrollment </w:t>
            </w:r>
            <w:r w:rsidR="009024B2">
              <w:t>rate has been in</w:t>
            </w:r>
            <w:r w:rsidR="00FF3B6E">
              <w:t xml:space="preserve">creasing over the past ten years for </w:t>
            </w:r>
            <w:r>
              <w:t>developing countries</w:t>
            </w:r>
            <w:r w:rsidR="00FF3B6E">
              <w:t>.</w:t>
            </w:r>
          </w:p>
        </w:tc>
        <w:tc>
          <w:tcPr>
            <w:tcW w:w="3600" w:type="dxa"/>
          </w:tcPr>
          <w:p w:rsidR="00DD5560" w:rsidRDefault="00DD5560" w:rsidP="00FE5118">
            <w:r>
              <w:t>True               False</w:t>
            </w:r>
          </w:p>
        </w:tc>
      </w:tr>
      <w:tr w:rsidR="00CA0611" w:rsidTr="0003785D">
        <w:tc>
          <w:tcPr>
            <w:tcW w:w="6408" w:type="dxa"/>
          </w:tcPr>
          <w:p w:rsidR="00CA0611" w:rsidRDefault="005801CD" w:rsidP="00FE5118">
            <w:r>
              <w:t>The share of GDP from agriculture, forestry, and fishing has been declining for the past 50 years in developing countries.</w:t>
            </w:r>
          </w:p>
        </w:tc>
        <w:tc>
          <w:tcPr>
            <w:tcW w:w="3600" w:type="dxa"/>
          </w:tcPr>
          <w:p w:rsidR="00CA0611" w:rsidRDefault="00CA0611" w:rsidP="00FE5118">
            <w:r>
              <w:t>True               False</w:t>
            </w:r>
          </w:p>
        </w:tc>
      </w:tr>
      <w:tr w:rsidR="00DD5560" w:rsidTr="0003785D">
        <w:tc>
          <w:tcPr>
            <w:tcW w:w="6408" w:type="dxa"/>
          </w:tcPr>
          <w:p w:rsidR="00DD5560" w:rsidRDefault="005801CD" w:rsidP="00FE5118">
            <w:r>
              <w:t>In developing countries the share of the labor force in agriculture, forestry, and fishing is usually higher than the share of GDP from agriculture, forestry, and fishing.</w:t>
            </w:r>
          </w:p>
        </w:tc>
        <w:tc>
          <w:tcPr>
            <w:tcW w:w="3600" w:type="dxa"/>
          </w:tcPr>
          <w:p w:rsidR="00DD5560" w:rsidRDefault="00DD5560" w:rsidP="00FE5118">
            <w:r>
              <w:t>True               False</w:t>
            </w:r>
          </w:p>
        </w:tc>
      </w:tr>
      <w:tr w:rsidR="00DD5560" w:rsidTr="0003785D">
        <w:tc>
          <w:tcPr>
            <w:tcW w:w="6408" w:type="dxa"/>
          </w:tcPr>
          <w:p w:rsidR="00DD5560" w:rsidRDefault="00A855EF" w:rsidP="00FE5118">
            <w:r>
              <w:t>The total fertility rate reports the number of births per year per 1000 females in the population.</w:t>
            </w:r>
          </w:p>
          <w:p w:rsidR="00DD5560" w:rsidRDefault="00DD5560" w:rsidP="00FE5118"/>
        </w:tc>
        <w:tc>
          <w:tcPr>
            <w:tcW w:w="3600" w:type="dxa"/>
          </w:tcPr>
          <w:p w:rsidR="00DD5560" w:rsidRDefault="00DD5560" w:rsidP="00FE5118">
            <w:r>
              <w:t>True               False</w:t>
            </w:r>
          </w:p>
        </w:tc>
      </w:tr>
      <w:tr w:rsidR="0003785D" w:rsidTr="0003785D">
        <w:tc>
          <w:tcPr>
            <w:tcW w:w="6408" w:type="dxa"/>
          </w:tcPr>
          <w:p w:rsidR="0003785D" w:rsidRDefault="0003785D" w:rsidP="00FE5118">
            <w:r>
              <w:t>Current estimates of glob</w:t>
            </w:r>
            <w:r w:rsidR="001C51E1">
              <w:t>al population are in the 14-15</w:t>
            </w:r>
            <w:r w:rsidR="002C4727">
              <w:t xml:space="preserve"> billion </w:t>
            </w:r>
            <w:r>
              <w:t>range.</w:t>
            </w:r>
          </w:p>
          <w:p w:rsidR="0003785D" w:rsidRDefault="0003785D" w:rsidP="00FE5118"/>
        </w:tc>
        <w:tc>
          <w:tcPr>
            <w:tcW w:w="3600" w:type="dxa"/>
          </w:tcPr>
          <w:p w:rsidR="0003785D" w:rsidRDefault="0003785D" w:rsidP="00FE5118">
            <w:r>
              <w:t>True               False</w:t>
            </w:r>
          </w:p>
        </w:tc>
      </w:tr>
      <w:tr w:rsidR="0003785D" w:rsidTr="0003785D">
        <w:tc>
          <w:tcPr>
            <w:tcW w:w="6408" w:type="dxa"/>
          </w:tcPr>
          <w:p w:rsidR="0003785D" w:rsidRDefault="00A855EF" w:rsidP="00FE5118">
            <w:r>
              <w:t>Remittances flowing out of a country are considered part of that country’s Official Development Assistance (ODA) as defined by the OECD</w:t>
            </w:r>
            <w:r w:rsidR="002C4727">
              <w:t>.</w:t>
            </w:r>
          </w:p>
        </w:tc>
        <w:tc>
          <w:tcPr>
            <w:tcW w:w="3600" w:type="dxa"/>
          </w:tcPr>
          <w:p w:rsidR="0003785D" w:rsidRDefault="0003785D" w:rsidP="00FE5118">
            <w:r>
              <w:t>True               False</w:t>
            </w:r>
          </w:p>
        </w:tc>
      </w:tr>
      <w:tr w:rsidR="00DD5560" w:rsidTr="0003785D">
        <w:tc>
          <w:tcPr>
            <w:tcW w:w="6408" w:type="dxa"/>
          </w:tcPr>
          <w:p w:rsidR="00DD5560" w:rsidRDefault="00DD5560" w:rsidP="00FE5118">
            <w:r>
              <w:t xml:space="preserve">The United States is </w:t>
            </w:r>
            <w:r w:rsidR="001C51E1">
              <w:t xml:space="preserve">currently </w:t>
            </w:r>
            <w:r w:rsidR="005801CD">
              <w:t>the largest donor of ODA in the world in terms of the total amount given per year.</w:t>
            </w:r>
          </w:p>
          <w:p w:rsidR="00DD5560" w:rsidRDefault="00DD5560" w:rsidP="00FE5118"/>
        </w:tc>
        <w:tc>
          <w:tcPr>
            <w:tcW w:w="3600" w:type="dxa"/>
          </w:tcPr>
          <w:p w:rsidR="00DD5560" w:rsidRDefault="00DD5560" w:rsidP="00FE5118">
            <w:r>
              <w:t>True               False</w:t>
            </w:r>
          </w:p>
        </w:tc>
      </w:tr>
      <w:tr w:rsidR="00DD5560" w:rsidTr="0003785D">
        <w:tc>
          <w:tcPr>
            <w:tcW w:w="6408" w:type="dxa"/>
          </w:tcPr>
          <w:p w:rsidR="00DD5560" w:rsidRDefault="00DD5560" w:rsidP="00FE5118">
            <w:r>
              <w:t>Th</w:t>
            </w:r>
            <w:r w:rsidR="002C4727">
              <w:t xml:space="preserve">e </w:t>
            </w:r>
            <w:r w:rsidR="006E5ADA">
              <w:t>United States currently allocates</w:t>
            </w:r>
            <w:r w:rsidR="00AA69ED">
              <w:t xml:space="preserve"> 1</w:t>
            </w:r>
            <w:r w:rsidR="006E5ADA">
              <w:t>1.</w:t>
            </w:r>
            <w:r w:rsidR="00AA69ED">
              <w:t>5% o</w:t>
            </w:r>
            <w:r w:rsidR="00A855EF">
              <w:t>f GNI to ODA</w:t>
            </w:r>
            <w:r>
              <w:t>.</w:t>
            </w:r>
          </w:p>
          <w:p w:rsidR="00A855EF" w:rsidRDefault="00A855EF" w:rsidP="00FE5118"/>
        </w:tc>
        <w:tc>
          <w:tcPr>
            <w:tcW w:w="3600" w:type="dxa"/>
          </w:tcPr>
          <w:p w:rsidR="00DD5560" w:rsidRDefault="00DD5560" w:rsidP="00FE5118">
            <w:r>
              <w:t>True               False</w:t>
            </w:r>
          </w:p>
        </w:tc>
      </w:tr>
      <w:tr w:rsidR="00DD5560" w:rsidTr="0003785D">
        <w:tc>
          <w:tcPr>
            <w:tcW w:w="6408" w:type="dxa"/>
          </w:tcPr>
          <w:p w:rsidR="00DD5560" w:rsidRDefault="00DD5560" w:rsidP="00FE5118">
            <w:r>
              <w:t>The Poverty Reduction Strategy adopted by the World Bank is one of the components Williamson identifies as part of what he first called the ‘Washington Consensus’.</w:t>
            </w:r>
          </w:p>
        </w:tc>
        <w:tc>
          <w:tcPr>
            <w:tcW w:w="3600" w:type="dxa"/>
          </w:tcPr>
          <w:p w:rsidR="00DD5560" w:rsidRDefault="00DD5560" w:rsidP="00FE5118">
            <w:r>
              <w:t>True               False</w:t>
            </w:r>
          </w:p>
        </w:tc>
      </w:tr>
      <w:tr w:rsidR="00DD5560" w:rsidTr="0003785D">
        <w:tc>
          <w:tcPr>
            <w:tcW w:w="6408" w:type="dxa"/>
          </w:tcPr>
          <w:p w:rsidR="00DD5560" w:rsidRDefault="001C51E1" w:rsidP="00FE5118">
            <w:r>
              <w:t>Migration models based on expected income provide an explanation for why rural to urban migration persists in spite of existing urban unemployment.</w:t>
            </w:r>
          </w:p>
        </w:tc>
        <w:tc>
          <w:tcPr>
            <w:tcW w:w="3600" w:type="dxa"/>
          </w:tcPr>
          <w:p w:rsidR="00DD5560" w:rsidRDefault="00DD5560" w:rsidP="00FE5118">
            <w:r>
              <w:t>True               False</w:t>
            </w:r>
          </w:p>
        </w:tc>
      </w:tr>
      <w:tr w:rsidR="00DD5560" w:rsidTr="0003785D">
        <w:tc>
          <w:tcPr>
            <w:tcW w:w="6408" w:type="dxa"/>
          </w:tcPr>
          <w:p w:rsidR="00DD5560" w:rsidRDefault="00DD5560" w:rsidP="00FE5118">
            <w:r>
              <w:t xml:space="preserve">Urban </w:t>
            </w:r>
            <w:proofErr w:type="spellStart"/>
            <w:r>
              <w:t>giantism</w:t>
            </w:r>
            <w:proofErr w:type="spellEnd"/>
            <w:r>
              <w:t xml:space="preserve"> describes the phenomena that the largest city in developing countries tends to hold the largest share of the national population who suffer from overnutrition.</w:t>
            </w:r>
          </w:p>
        </w:tc>
        <w:tc>
          <w:tcPr>
            <w:tcW w:w="3600" w:type="dxa"/>
          </w:tcPr>
          <w:p w:rsidR="00DD5560" w:rsidRDefault="00DD5560" w:rsidP="00FE5118">
            <w:r>
              <w:t>True               False</w:t>
            </w:r>
          </w:p>
        </w:tc>
      </w:tr>
      <w:tr w:rsidR="00DD5560" w:rsidTr="0003785D">
        <w:tc>
          <w:tcPr>
            <w:tcW w:w="6408" w:type="dxa"/>
          </w:tcPr>
          <w:p w:rsidR="00DD5560" w:rsidRDefault="00DD5560" w:rsidP="00FE5118">
            <w:r>
              <w:t>The evidence from the WHO presented in class reported that malnutrition is a contributing factor to over half the deaths of children under five in developing countries.</w:t>
            </w:r>
          </w:p>
        </w:tc>
        <w:tc>
          <w:tcPr>
            <w:tcW w:w="3600" w:type="dxa"/>
          </w:tcPr>
          <w:p w:rsidR="00DD5560" w:rsidRDefault="00DD5560" w:rsidP="00FE5118">
            <w:r>
              <w:t>True               False</w:t>
            </w:r>
          </w:p>
        </w:tc>
      </w:tr>
      <w:tr w:rsidR="00DD5560" w:rsidTr="0003785D">
        <w:tc>
          <w:tcPr>
            <w:tcW w:w="6408" w:type="dxa"/>
          </w:tcPr>
          <w:p w:rsidR="00DD5560" w:rsidRDefault="00DD5560" w:rsidP="00FE5118">
            <w:r>
              <w:t>The</w:t>
            </w:r>
            <w:r w:rsidR="00A855EF">
              <w:t xml:space="preserve"> mid-upper arm circumference of children 6 to 59 months old can be used as a measure of undernutrition.</w:t>
            </w:r>
          </w:p>
          <w:p w:rsidR="00A855EF" w:rsidRDefault="00A855EF" w:rsidP="00FE5118"/>
        </w:tc>
        <w:tc>
          <w:tcPr>
            <w:tcW w:w="3600" w:type="dxa"/>
          </w:tcPr>
          <w:p w:rsidR="00DD5560" w:rsidRDefault="00DD5560" w:rsidP="00FE5118">
            <w:r>
              <w:t>True               False</w:t>
            </w:r>
          </w:p>
        </w:tc>
      </w:tr>
    </w:tbl>
    <w:p w:rsidR="00DD5560" w:rsidRDefault="00DD5560" w:rsidP="00DD5560"/>
    <w:p w:rsidR="00DD5560" w:rsidRDefault="00DD5560" w:rsidP="00DD5560">
      <w:r>
        <w:lastRenderedPageBreak/>
        <w:t>3)  Population issues (3 points)</w:t>
      </w:r>
    </w:p>
    <w:p w:rsidR="00DD5560" w:rsidRDefault="00DD5560" w:rsidP="00DD5560">
      <w:r>
        <w:t>a)  Fill in the following table.  Fr stands for the total fertility rate of the associated age cohort during their reproductive years.  Assume future youth cohorts will have a total fertility rate of 2.  Total population is for males and females; assume 50% of the population</w:t>
      </w:r>
      <w:r w:rsidR="00080C22">
        <w:t xml:space="preserve"> and future births are</w:t>
      </w:r>
      <w:r>
        <w:t xml:space="preserve"> female. The number in each cell of the table in rows </w:t>
      </w:r>
      <w:proofErr w:type="spellStart"/>
      <w:r>
        <w:t>a</w:t>
      </w:r>
      <w:proofErr w:type="gramStart"/>
      <w:r>
        <w:t>,b</w:t>
      </w:r>
      <w:proofErr w:type="spellEnd"/>
      <w:proofErr w:type="gramEnd"/>
      <w:r>
        <w:t xml:space="preserve">, and c should describe the number of females in each cohort in a given generation. </w:t>
      </w:r>
    </w:p>
    <w:p w:rsidR="00DD5560" w:rsidRDefault="00DD5560" w:rsidP="00DD5560">
      <w:r>
        <w:t>Country A</w:t>
      </w:r>
    </w:p>
    <w:tbl>
      <w:tblPr>
        <w:tblW w:w="5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40"/>
        <w:gridCol w:w="1206"/>
        <w:gridCol w:w="1206"/>
        <w:gridCol w:w="1206"/>
        <w:gridCol w:w="1206"/>
      </w:tblGrid>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1</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2</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3</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4</w:t>
            </w: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a.Pre</w:t>
            </w:r>
            <w:proofErr w:type="spellEnd"/>
            <w:r w:rsidRPr="000A117E">
              <w:rPr>
                <w:rFonts w:ascii="Arial" w:hAnsi="Arial" w:cs="Arial"/>
                <w:sz w:val="20"/>
                <w:szCs w:val="20"/>
              </w:rPr>
              <w:t>-reproductive cohort, Fr=2</w:t>
            </w: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r w:rsidRPr="000A117E">
              <w:rPr>
                <w:rFonts w:ascii="Arial" w:hAnsi="Arial" w:cs="Arial"/>
                <w:sz w:val="20"/>
                <w:szCs w:val="20"/>
              </w:rPr>
              <w:t>b. Reproductive cohort , Fr=2</w:t>
            </w: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c.Post</w:t>
            </w:r>
            <w:proofErr w:type="spellEnd"/>
            <w:r w:rsidRPr="000A117E">
              <w:rPr>
                <w:rFonts w:ascii="Arial" w:hAnsi="Arial" w:cs="Arial"/>
                <w:sz w:val="20"/>
                <w:szCs w:val="20"/>
              </w:rPr>
              <w:t xml:space="preserve"> reproductive cohort, Fr=2</w:t>
            </w:r>
          </w:p>
        </w:tc>
        <w:tc>
          <w:tcPr>
            <w:tcW w:w="960" w:type="dxa"/>
            <w:shd w:val="clear" w:color="auto" w:fill="auto"/>
            <w:noWrap/>
          </w:tcPr>
          <w:p w:rsidR="00DD5560" w:rsidRPr="000A117E" w:rsidRDefault="00DD5560" w:rsidP="00FE5118">
            <w:pPr>
              <w:jc w:val="right"/>
              <w:rPr>
                <w:rFonts w:ascii="Arial" w:hAnsi="Arial" w:cs="Arial"/>
                <w:sz w:val="20"/>
                <w:szCs w:val="20"/>
              </w:rPr>
            </w:pPr>
            <w:r>
              <w:rPr>
                <w:rFonts w:ascii="Arial" w:hAnsi="Arial" w:cs="Arial"/>
                <w:sz w:val="20"/>
                <w:szCs w:val="20"/>
              </w:rPr>
              <w:t>3</w:t>
            </w:r>
            <w:r w:rsidRPr="000A117E">
              <w:rPr>
                <w:rFonts w:ascii="Arial" w:hAnsi="Arial" w:cs="Arial"/>
                <w:sz w:val="20"/>
                <w:szCs w:val="20"/>
              </w:rPr>
              <w:t>0</w:t>
            </w: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i/>
                <w:sz w:val="20"/>
                <w:szCs w:val="20"/>
              </w:rPr>
            </w:pPr>
            <w:r w:rsidRPr="000A117E">
              <w:rPr>
                <w:rFonts w:ascii="Arial" w:hAnsi="Arial" w:cs="Arial"/>
                <w:i/>
                <w:sz w:val="20"/>
                <w:szCs w:val="20"/>
              </w:rPr>
              <w:t>Female Population</w:t>
            </w:r>
          </w:p>
        </w:tc>
        <w:tc>
          <w:tcPr>
            <w:tcW w:w="960" w:type="dxa"/>
            <w:shd w:val="clear" w:color="auto" w:fill="auto"/>
            <w:noWrap/>
          </w:tcPr>
          <w:p w:rsidR="00DD5560" w:rsidRPr="000A117E" w:rsidRDefault="00DD5560" w:rsidP="00FE5118">
            <w:pPr>
              <w:jc w:val="right"/>
              <w:rPr>
                <w:rFonts w:ascii="Arial" w:hAnsi="Arial" w:cs="Arial"/>
                <w:i/>
                <w:sz w:val="20"/>
                <w:szCs w:val="20"/>
              </w:rPr>
            </w:pPr>
            <w:r>
              <w:rPr>
                <w:rFonts w:ascii="Arial" w:hAnsi="Arial" w:cs="Arial"/>
                <w:i/>
                <w:sz w:val="20"/>
                <w:szCs w:val="20"/>
              </w:rPr>
              <w:t>9</w:t>
            </w:r>
            <w:r w:rsidRPr="000A117E">
              <w:rPr>
                <w:rFonts w:ascii="Arial" w:hAnsi="Arial" w:cs="Arial"/>
                <w:i/>
                <w:sz w:val="20"/>
                <w:szCs w:val="20"/>
              </w:rPr>
              <w:t>0</w:t>
            </w:r>
          </w:p>
        </w:tc>
        <w:tc>
          <w:tcPr>
            <w:tcW w:w="960" w:type="dxa"/>
            <w:shd w:val="clear" w:color="auto" w:fill="auto"/>
            <w:noWrap/>
          </w:tcPr>
          <w:p w:rsidR="00DD5560" w:rsidRPr="000A117E" w:rsidRDefault="00DD5560" w:rsidP="00FE5118">
            <w:pPr>
              <w:rPr>
                <w:rFonts w:ascii="Arial" w:hAnsi="Arial" w:cs="Arial"/>
                <w:i/>
                <w:sz w:val="20"/>
                <w:szCs w:val="20"/>
              </w:rPr>
            </w:pPr>
          </w:p>
        </w:tc>
        <w:tc>
          <w:tcPr>
            <w:tcW w:w="960" w:type="dxa"/>
            <w:shd w:val="clear" w:color="auto" w:fill="auto"/>
            <w:noWrap/>
          </w:tcPr>
          <w:p w:rsidR="00DD5560" w:rsidRPr="000A117E" w:rsidRDefault="00DD5560" w:rsidP="00FE5118">
            <w:pPr>
              <w:rPr>
                <w:rFonts w:ascii="Arial" w:hAnsi="Arial" w:cs="Arial"/>
                <w:i/>
                <w:sz w:val="20"/>
                <w:szCs w:val="20"/>
              </w:rPr>
            </w:pPr>
          </w:p>
        </w:tc>
        <w:tc>
          <w:tcPr>
            <w:tcW w:w="960" w:type="dxa"/>
            <w:shd w:val="clear" w:color="auto" w:fill="auto"/>
            <w:noWrap/>
          </w:tcPr>
          <w:p w:rsidR="00DD5560" w:rsidRPr="000A117E" w:rsidRDefault="00DD5560" w:rsidP="00FE5118">
            <w:pPr>
              <w:rPr>
                <w:rFonts w:ascii="Arial" w:hAnsi="Arial" w:cs="Arial"/>
                <w:i/>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i/>
                <w:sz w:val="20"/>
                <w:szCs w:val="20"/>
              </w:rPr>
            </w:pPr>
            <w:r w:rsidRPr="000A117E">
              <w:rPr>
                <w:rFonts w:ascii="Arial" w:hAnsi="Arial" w:cs="Arial"/>
                <w:i/>
                <w:sz w:val="20"/>
                <w:szCs w:val="20"/>
              </w:rPr>
              <w:t>Total population</w:t>
            </w:r>
          </w:p>
        </w:tc>
        <w:tc>
          <w:tcPr>
            <w:tcW w:w="960" w:type="dxa"/>
            <w:shd w:val="clear" w:color="auto" w:fill="auto"/>
            <w:noWrap/>
          </w:tcPr>
          <w:p w:rsidR="00DD5560" w:rsidRPr="000A117E" w:rsidRDefault="00DD5560" w:rsidP="00FE5118">
            <w:pPr>
              <w:jc w:val="right"/>
              <w:rPr>
                <w:rFonts w:ascii="Arial" w:hAnsi="Arial" w:cs="Arial"/>
                <w:i/>
                <w:sz w:val="20"/>
                <w:szCs w:val="20"/>
              </w:rPr>
            </w:pPr>
            <w:r>
              <w:rPr>
                <w:rFonts w:ascii="Arial" w:hAnsi="Arial" w:cs="Arial"/>
                <w:i/>
                <w:sz w:val="20"/>
                <w:szCs w:val="20"/>
              </w:rPr>
              <w:t>18</w:t>
            </w:r>
            <w:r w:rsidRPr="000A117E">
              <w:rPr>
                <w:rFonts w:ascii="Arial" w:hAnsi="Arial" w:cs="Arial"/>
                <w:i/>
                <w:sz w:val="20"/>
                <w:szCs w:val="20"/>
              </w:rPr>
              <w:t>0</w:t>
            </w:r>
          </w:p>
        </w:tc>
        <w:tc>
          <w:tcPr>
            <w:tcW w:w="960" w:type="dxa"/>
            <w:shd w:val="clear" w:color="auto" w:fill="auto"/>
            <w:noWrap/>
          </w:tcPr>
          <w:p w:rsidR="00DD5560" w:rsidRPr="000A117E" w:rsidRDefault="00DD5560" w:rsidP="00FE5118">
            <w:pPr>
              <w:jc w:val="right"/>
              <w:rPr>
                <w:rFonts w:ascii="Arial" w:hAnsi="Arial" w:cs="Arial"/>
                <w:i/>
                <w:sz w:val="20"/>
                <w:szCs w:val="20"/>
              </w:rPr>
            </w:pPr>
          </w:p>
        </w:tc>
        <w:tc>
          <w:tcPr>
            <w:tcW w:w="960" w:type="dxa"/>
            <w:shd w:val="clear" w:color="auto" w:fill="auto"/>
            <w:noWrap/>
          </w:tcPr>
          <w:p w:rsidR="00DD5560" w:rsidRPr="000A117E" w:rsidRDefault="00DD5560" w:rsidP="00FE5118">
            <w:pPr>
              <w:jc w:val="right"/>
              <w:rPr>
                <w:rFonts w:ascii="Arial" w:hAnsi="Arial" w:cs="Arial"/>
                <w:i/>
                <w:sz w:val="20"/>
                <w:szCs w:val="20"/>
              </w:rPr>
            </w:pPr>
          </w:p>
        </w:tc>
        <w:tc>
          <w:tcPr>
            <w:tcW w:w="960" w:type="dxa"/>
            <w:shd w:val="clear" w:color="auto" w:fill="auto"/>
            <w:noWrap/>
          </w:tcPr>
          <w:p w:rsidR="00DD5560" w:rsidRPr="000A117E" w:rsidRDefault="00DD5560" w:rsidP="00FE5118">
            <w:pPr>
              <w:jc w:val="right"/>
              <w:rPr>
                <w:rFonts w:ascii="Arial" w:hAnsi="Arial" w:cs="Arial"/>
                <w:i/>
                <w:sz w:val="20"/>
                <w:szCs w:val="20"/>
              </w:rPr>
            </w:pPr>
          </w:p>
        </w:tc>
      </w:tr>
    </w:tbl>
    <w:p w:rsidR="00DD5560" w:rsidRDefault="00DD5560" w:rsidP="00DD5560"/>
    <w:p w:rsidR="00DD5560" w:rsidRDefault="00DD5560" w:rsidP="00DD5560">
      <w:r>
        <w:t>Country B</w:t>
      </w:r>
    </w:p>
    <w:tbl>
      <w:tblPr>
        <w:tblW w:w="5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40"/>
        <w:gridCol w:w="1206"/>
        <w:gridCol w:w="1206"/>
        <w:gridCol w:w="1206"/>
        <w:gridCol w:w="1206"/>
      </w:tblGrid>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1</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2</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3</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4</w:t>
            </w: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a.Pre</w:t>
            </w:r>
            <w:proofErr w:type="spellEnd"/>
            <w:r w:rsidRPr="000A117E">
              <w:rPr>
                <w:rFonts w:ascii="Arial" w:hAnsi="Arial" w:cs="Arial"/>
                <w:sz w:val="20"/>
                <w:szCs w:val="20"/>
              </w:rPr>
              <w:t>-reproductive cohort, Fr=2</w:t>
            </w: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b.Reproductive</w:t>
            </w:r>
            <w:proofErr w:type="spellEnd"/>
            <w:r w:rsidRPr="000A117E">
              <w:rPr>
                <w:rFonts w:ascii="Arial" w:hAnsi="Arial" w:cs="Arial"/>
                <w:sz w:val="20"/>
                <w:szCs w:val="20"/>
              </w:rPr>
              <w:t xml:space="preserve"> cohort , Fr=3</w:t>
            </w: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c.Post</w:t>
            </w:r>
            <w:proofErr w:type="spellEnd"/>
            <w:r w:rsidRPr="000A117E">
              <w:rPr>
                <w:rFonts w:ascii="Arial" w:hAnsi="Arial" w:cs="Arial"/>
                <w:sz w:val="20"/>
                <w:szCs w:val="20"/>
              </w:rPr>
              <w:t xml:space="preserve"> reproductive cohort, Fr=4</w:t>
            </w:r>
          </w:p>
        </w:tc>
        <w:tc>
          <w:tcPr>
            <w:tcW w:w="960" w:type="dxa"/>
            <w:shd w:val="clear" w:color="auto" w:fill="auto"/>
            <w:noWrap/>
          </w:tcPr>
          <w:p w:rsidR="00DD5560" w:rsidRPr="000A117E" w:rsidRDefault="00DD5560" w:rsidP="00FE5118">
            <w:pPr>
              <w:jc w:val="right"/>
              <w:rPr>
                <w:rFonts w:ascii="Arial" w:hAnsi="Arial" w:cs="Arial"/>
                <w:sz w:val="20"/>
                <w:szCs w:val="20"/>
              </w:rPr>
            </w:pPr>
            <w:r>
              <w:rPr>
                <w:rFonts w:ascii="Arial" w:hAnsi="Arial" w:cs="Arial"/>
                <w:sz w:val="20"/>
                <w:szCs w:val="20"/>
              </w:rPr>
              <w:t>15</w:t>
            </w: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i/>
                <w:sz w:val="20"/>
                <w:szCs w:val="20"/>
              </w:rPr>
            </w:pPr>
            <w:r w:rsidRPr="000A117E">
              <w:rPr>
                <w:rFonts w:ascii="Arial" w:hAnsi="Arial" w:cs="Arial"/>
                <w:i/>
                <w:sz w:val="20"/>
                <w:szCs w:val="20"/>
              </w:rPr>
              <w:t>Female Population</w:t>
            </w:r>
          </w:p>
        </w:tc>
        <w:tc>
          <w:tcPr>
            <w:tcW w:w="960" w:type="dxa"/>
            <w:shd w:val="clear" w:color="auto" w:fill="auto"/>
            <w:noWrap/>
          </w:tcPr>
          <w:p w:rsidR="00DD5560" w:rsidRPr="000A117E" w:rsidRDefault="00DD5560" w:rsidP="00FE5118">
            <w:pPr>
              <w:jc w:val="right"/>
              <w:rPr>
                <w:rFonts w:ascii="Arial" w:hAnsi="Arial" w:cs="Arial"/>
                <w:i/>
                <w:sz w:val="20"/>
                <w:szCs w:val="20"/>
              </w:rPr>
            </w:pPr>
            <w:r>
              <w:rPr>
                <w:rFonts w:ascii="Arial" w:hAnsi="Arial" w:cs="Arial"/>
                <w:i/>
                <w:sz w:val="20"/>
                <w:szCs w:val="20"/>
              </w:rPr>
              <w:t>9</w:t>
            </w:r>
            <w:r w:rsidRPr="000A117E">
              <w:rPr>
                <w:rFonts w:ascii="Arial" w:hAnsi="Arial" w:cs="Arial"/>
                <w:i/>
                <w:sz w:val="20"/>
                <w:szCs w:val="20"/>
              </w:rPr>
              <w:t>0</w:t>
            </w:r>
          </w:p>
        </w:tc>
        <w:tc>
          <w:tcPr>
            <w:tcW w:w="960" w:type="dxa"/>
            <w:shd w:val="clear" w:color="auto" w:fill="auto"/>
            <w:noWrap/>
          </w:tcPr>
          <w:p w:rsidR="00DD5560" w:rsidRPr="000A117E" w:rsidRDefault="00DD5560" w:rsidP="00FE5118">
            <w:pPr>
              <w:rPr>
                <w:rFonts w:ascii="Arial" w:hAnsi="Arial" w:cs="Arial"/>
                <w:i/>
                <w:sz w:val="20"/>
                <w:szCs w:val="20"/>
              </w:rPr>
            </w:pPr>
          </w:p>
        </w:tc>
        <w:tc>
          <w:tcPr>
            <w:tcW w:w="960" w:type="dxa"/>
            <w:shd w:val="clear" w:color="auto" w:fill="auto"/>
            <w:noWrap/>
          </w:tcPr>
          <w:p w:rsidR="00DD5560" w:rsidRPr="000A117E" w:rsidRDefault="00DD5560" w:rsidP="00FE5118">
            <w:pPr>
              <w:rPr>
                <w:rFonts w:ascii="Arial" w:hAnsi="Arial" w:cs="Arial"/>
                <w:i/>
                <w:sz w:val="20"/>
                <w:szCs w:val="20"/>
              </w:rPr>
            </w:pPr>
          </w:p>
        </w:tc>
        <w:tc>
          <w:tcPr>
            <w:tcW w:w="960" w:type="dxa"/>
            <w:shd w:val="clear" w:color="auto" w:fill="auto"/>
            <w:noWrap/>
          </w:tcPr>
          <w:p w:rsidR="00DD5560" w:rsidRPr="000A117E" w:rsidRDefault="00DD5560" w:rsidP="00FE5118">
            <w:pPr>
              <w:rPr>
                <w:rFonts w:ascii="Arial" w:hAnsi="Arial" w:cs="Arial"/>
                <w:i/>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i/>
                <w:sz w:val="20"/>
                <w:szCs w:val="20"/>
              </w:rPr>
            </w:pPr>
            <w:r w:rsidRPr="000A117E">
              <w:rPr>
                <w:rFonts w:ascii="Arial" w:hAnsi="Arial" w:cs="Arial"/>
                <w:i/>
                <w:sz w:val="20"/>
                <w:szCs w:val="20"/>
              </w:rPr>
              <w:t>Total population</w:t>
            </w:r>
          </w:p>
        </w:tc>
        <w:tc>
          <w:tcPr>
            <w:tcW w:w="960" w:type="dxa"/>
            <w:shd w:val="clear" w:color="auto" w:fill="auto"/>
            <w:noWrap/>
          </w:tcPr>
          <w:p w:rsidR="00DD5560" w:rsidRPr="000A117E" w:rsidRDefault="00DD5560" w:rsidP="00FE5118">
            <w:pPr>
              <w:jc w:val="right"/>
              <w:rPr>
                <w:rFonts w:ascii="Arial" w:hAnsi="Arial" w:cs="Arial"/>
                <w:i/>
                <w:sz w:val="20"/>
                <w:szCs w:val="20"/>
              </w:rPr>
            </w:pPr>
            <w:r>
              <w:rPr>
                <w:rFonts w:ascii="Arial" w:hAnsi="Arial" w:cs="Arial"/>
                <w:i/>
                <w:sz w:val="20"/>
                <w:szCs w:val="20"/>
              </w:rPr>
              <w:t>18</w:t>
            </w:r>
            <w:r w:rsidRPr="000A117E">
              <w:rPr>
                <w:rFonts w:ascii="Arial" w:hAnsi="Arial" w:cs="Arial"/>
                <w:i/>
                <w:sz w:val="20"/>
                <w:szCs w:val="20"/>
              </w:rPr>
              <w:t>0</w:t>
            </w:r>
          </w:p>
        </w:tc>
        <w:tc>
          <w:tcPr>
            <w:tcW w:w="960" w:type="dxa"/>
            <w:shd w:val="clear" w:color="auto" w:fill="auto"/>
            <w:noWrap/>
          </w:tcPr>
          <w:p w:rsidR="00DD5560" w:rsidRPr="000A117E" w:rsidRDefault="00DD5560" w:rsidP="00FE5118">
            <w:pPr>
              <w:jc w:val="right"/>
              <w:rPr>
                <w:rFonts w:ascii="Arial" w:hAnsi="Arial" w:cs="Arial"/>
                <w:i/>
                <w:sz w:val="20"/>
                <w:szCs w:val="20"/>
              </w:rPr>
            </w:pPr>
          </w:p>
        </w:tc>
        <w:tc>
          <w:tcPr>
            <w:tcW w:w="960" w:type="dxa"/>
            <w:shd w:val="clear" w:color="auto" w:fill="auto"/>
            <w:noWrap/>
          </w:tcPr>
          <w:p w:rsidR="00DD5560" w:rsidRPr="000A117E" w:rsidRDefault="00DD5560" w:rsidP="00FE5118">
            <w:pPr>
              <w:jc w:val="right"/>
              <w:rPr>
                <w:rFonts w:ascii="Arial" w:hAnsi="Arial" w:cs="Arial"/>
                <w:i/>
                <w:sz w:val="20"/>
                <w:szCs w:val="20"/>
              </w:rPr>
            </w:pPr>
          </w:p>
        </w:tc>
        <w:tc>
          <w:tcPr>
            <w:tcW w:w="960" w:type="dxa"/>
            <w:shd w:val="clear" w:color="auto" w:fill="auto"/>
            <w:noWrap/>
          </w:tcPr>
          <w:p w:rsidR="00DD5560" w:rsidRPr="000A117E" w:rsidRDefault="00DD5560" w:rsidP="00FE5118">
            <w:pPr>
              <w:jc w:val="right"/>
              <w:rPr>
                <w:rFonts w:ascii="Arial" w:hAnsi="Arial" w:cs="Arial"/>
                <w:i/>
                <w:sz w:val="20"/>
                <w:szCs w:val="20"/>
              </w:rPr>
            </w:pPr>
          </w:p>
        </w:tc>
      </w:tr>
    </w:tbl>
    <w:p w:rsidR="00DD5560" w:rsidRDefault="00DD5560" w:rsidP="00DD5560"/>
    <w:p w:rsidR="00DD5560" w:rsidRPr="000F2211" w:rsidRDefault="00DD5560" w:rsidP="00DD5560">
      <w:r>
        <w:t xml:space="preserve">Describe how your findings on total population by the fourth generation illustrate the concept of </w:t>
      </w:r>
      <w:r>
        <w:rPr>
          <w:b/>
        </w:rPr>
        <w:t>the hidden momentum of population growth</w:t>
      </w:r>
      <w:r>
        <w:t>.</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r>
        <w:br/>
      </w:r>
    </w:p>
    <w:p w:rsidR="00DD5560" w:rsidRDefault="00DD5560" w:rsidP="00DD5560">
      <w:pPr>
        <w:spacing w:after="200" w:line="276" w:lineRule="auto"/>
      </w:pPr>
      <w:r>
        <w:br w:type="page"/>
      </w:r>
    </w:p>
    <w:p w:rsidR="00DD5560" w:rsidRDefault="00DD5560" w:rsidP="00DD5560">
      <w:r>
        <w:lastRenderedPageBreak/>
        <w:t>4) Poverty measures. (3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D5560" w:rsidTr="00FE5118">
        <w:tc>
          <w:tcPr>
            <w:tcW w:w="4428" w:type="dxa"/>
          </w:tcPr>
          <w:p w:rsidR="00DD5560" w:rsidRDefault="00DD5560" w:rsidP="00FE5118">
            <w:r>
              <w:t>Person number</w:t>
            </w:r>
          </w:p>
        </w:tc>
        <w:tc>
          <w:tcPr>
            <w:tcW w:w="4428" w:type="dxa"/>
          </w:tcPr>
          <w:p w:rsidR="00DD5560" w:rsidRDefault="00DD5560" w:rsidP="00FE5118">
            <w:r>
              <w:t>Income per day</w:t>
            </w:r>
          </w:p>
        </w:tc>
      </w:tr>
      <w:tr w:rsidR="00DD5560" w:rsidTr="00FE5118">
        <w:tc>
          <w:tcPr>
            <w:tcW w:w="4428" w:type="dxa"/>
          </w:tcPr>
          <w:p w:rsidR="00DD5560" w:rsidRDefault="00DD5560" w:rsidP="00FE5118">
            <w:r>
              <w:t>1</w:t>
            </w:r>
          </w:p>
        </w:tc>
        <w:tc>
          <w:tcPr>
            <w:tcW w:w="4428" w:type="dxa"/>
          </w:tcPr>
          <w:p w:rsidR="00DD5560" w:rsidRDefault="002C4727" w:rsidP="00DD5560">
            <w:pPr>
              <w:jc w:val="center"/>
              <w:rPr>
                <w:color w:val="000000"/>
              </w:rPr>
            </w:pPr>
            <w:r>
              <w:rPr>
                <w:color w:val="000000"/>
              </w:rPr>
              <w:t>$0.05</w:t>
            </w:r>
          </w:p>
        </w:tc>
      </w:tr>
      <w:tr w:rsidR="00DD5560" w:rsidTr="00FE5118">
        <w:tc>
          <w:tcPr>
            <w:tcW w:w="4428" w:type="dxa"/>
          </w:tcPr>
          <w:p w:rsidR="00DD5560" w:rsidRDefault="00DD5560" w:rsidP="00FE5118">
            <w:r>
              <w:t>2</w:t>
            </w:r>
          </w:p>
        </w:tc>
        <w:tc>
          <w:tcPr>
            <w:tcW w:w="4428" w:type="dxa"/>
          </w:tcPr>
          <w:p w:rsidR="00DD5560" w:rsidRDefault="005801CD" w:rsidP="00DD5560">
            <w:pPr>
              <w:jc w:val="center"/>
              <w:rPr>
                <w:color w:val="000000"/>
              </w:rPr>
            </w:pPr>
            <w:r>
              <w:rPr>
                <w:color w:val="000000"/>
              </w:rPr>
              <w:t>$0.15</w:t>
            </w:r>
          </w:p>
        </w:tc>
      </w:tr>
      <w:tr w:rsidR="00DD5560" w:rsidTr="00FE5118">
        <w:tc>
          <w:tcPr>
            <w:tcW w:w="4428" w:type="dxa"/>
          </w:tcPr>
          <w:p w:rsidR="00DD5560" w:rsidRDefault="00DD5560" w:rsidP="00FE5118">
            <w:r>
              <w:t>3</w:t>
            </w:r>
          </w:p>
        </w:tc>
        <w:tc>
          <w:tcPr>
            <w:tcW w:w="4428" w:type="dxa"/>
          </w:tcPr>
          <w:p w:rsidR="00DD5560" w:rsidRDefault="006E5ADA" w:rsidP="00DD5560">
            <w:pPr>
              <w:jc w:val="center"/>
              <w:rPr>
                <w:color w:val="000000"/>
              </w:rPr>
            </w:pPr>
            <w:r>
              <w:rPr>
                <w:color w:val="000000"/>
              </w:rPr>
              <w:t>$0.9</w:t>
            </w:r>
            <w:r w:rsidR="002C4727">
              <w:rPr>
                <w:color w:val="000000"/>
              </w:rPr>
              <w:t>0</w:t>
            </w:r>
          </w:p>
        </w:tc>
      </w:tr>
      <w:tr w:rsidR="00DD5560" w:rsidTr="00FE5118">
        <w:tc>
          <w:tcPr>
            <w:tcW w:w="4428" w:type="dxa"/>
          </w:tcPr>
          <w:p w:rsidR="00DD5560" w:rsidRDefault="00DD5560" w:rsidP="00FE5118">
            <w:r>
              <w:t>4</w:t>
            </w:r>
          </w:p>
        </w:tc>
        <w:tc>
          <w:tcPr>
            <w:tcW w:w="4428" w:type="dxa"/>
          </w:tcPr>
          <w:p w:rsidR="00DD5560" w:rsidRDefault="006E5ADA" w:rsidP="00DD5560">
            <w:pPr>
              <w:jc w:val="center"/>
              <w:rPr>
                <w:color w:val="000000"/>
              </w:rPr>
            </w:pPr>
            <w:r>
              <w:rPr>
                <w:color w:val="000000"/>
              </w:rPr>
              <w:t>$1.4</w:t>
            </w:r>
            <w:r w:rsidR="00DD5560">
              <w:rPr>
                <w:color w:val="000000"/>
              </w:rPr>
              <w:t>0</w:t>
            </w:r>
          </w:p>
        </w:tc>
      </w:tr>
      <w:tr w:rsidR="00DD5560" w:rsidTr="00FE5118">
        <w:tc>
          <w:tcPr>
            <w:tcW w:w="4428" w:type="dxa"/>
          </w:tcPr>
          <w:p w:rsidR="00DD5560" w:rsidRDefault="00DD5560" w:rsidP="00FE5118">
            <w:r>
              <w:t>5</w:t>
            </w:r>
          </w:p>
        </w:tc>
        <w:tc>
          <w:tcPr>
            <w:tcW w:w="4428" w:type="dxa"/>
          </w:tcPr>
          <w:p w:rsidR="00DD5560" w:rsidRDefault="006E5ADA" w:rsidP="00DD5560">
            <w:pPr>
              <w:jc w:val="center"/>
              <w:rPr>
                <w:color w:val="000000"/>
              </w:rPr>
            </w:pPr>
            <w:r>
              <w:rPr>
                <w:color w:val="000000"/>
              </w:rPr>
              <w:t>$1</w:t>
            </w:r>
            <w:r w:rsidR="002C4727">
              <w:rPr>
                <w:color w:val="000000"/>
              </w:rPr>
              <w:t>.95</w:t>
            </w:r>
          </w:p>
        </w:tc>
      </w:tr>
      <w:tr w:rsidR="00DD5560" w:rsidTr="00FE5118">
        <w:tc>
          <w:tcPr>
            <w:tcW w:w="4428" w:type="dxa"/>
          </w:tcPr>
          <w:p w:rsidR="00DD5560" w:rsidRDefault="00DD5560" w:rsidP="00FE5118">
            <w:r>
              <w:t>6</w:t>
            </w:r>
          </w:p>
        </w:tc>
        <w:tc>
          <w:tcPr>
            <w:tcW w:w="4428" w:type="dxa"/>
          </w:tcPr>
          <w:p w:rsidR="00DD5560" w:rsidRDefault="00B43145" w:rsidP="00B43145">
            <w:pPr>
              <w:jc w:val="center"/>
              <w:rPr>
                <w:color w:val="000000"/>
              </w:rPr>
            </w:pPr>
            <w:r>
              <w:rPr>
                <w:color w:val="000000"/>
              </w:rPr>
              <w:t>$2.0</w:t>
            </w:r>
            <w:r w:rsidR="00DD5560">
              <w:rPr>
                <w:color w:val="000000"/>
              </w:rPr>
              <w:t>5</w:t>
            </w:r>
          </w:p>
        </w:tc>
      </w:tr>
      <w:tr w:rsidR="00DD5560" w:rsidTr="00FE5118">
        <w:tc>
          <w:tcPr>
            <w:tcW w:w="4428" w:type="dxa"/>
          </w:tcPr>
          <w:p w:rsidR="00DD5560" w:rsidRDefault="00DD5560" w:rsidP="00FE5118">
            <w:r>
              <w:t>7</w:t>
            </w:r>
          </w:p>
        </w:tc>
        <w:tc>
          <w:tcPr>
            <w:tcW w:w="4428" w:type="dxa"/>
          </w:tcPr>
          <w:p w:rsidR="00DD5560" w:rsidRDefault="00DD5560" w:rsidP="00DD5560">
            <w:pPr>
              <w:jc w:val="center"/>
              <w:rPr>
                <w:color w:val="000000"/>
              </w:rPr>
            </w:pPr>
            <w:r>
              <w:rPr>
                <w:color w:val="000000"/>
              </w:rPr>
              <w:t>$2.75</w:t>
            </w:r>
          </w:p>
        </w:tc>
      </w:tr>
      <w:tr w:rsidR="00DD5560" w:rsidTr="00FE5118">
        <w:tc>
          <w:tcPr>
            <w:tcW w:w="4428" w:type="dxa"/>
          </w:tcPr>
          <w:p w:rsidR="00DD5560" w:rsidRDefault="00DD5560" w:rsidP="00FE5118">
            <w:r>
              <w:t>8</w:t>
            </w:r>
          </w:p>
        </w:tc>
        <w:tc>
          <w:tcPr>
            <w:tcW w:w="4428" w:type="dxa"/>
          </w:tcPr>
          <w:p w:rsidR="00DD5560" w:rsidRDefault="00B43145" w:rsidP="00DD5560">
            <w:pPr>
              <w:jc w:val="center"/>
              <w:rPr>
                <w:color w:val="000000"/>
              </w:rPr>
            </w:pPr>
            <w:r>
              <w:rPr>
                <w:color w:val="000000"/>
              </w:rPr>
              <w:t>$3.7</w:t>
            </w:r>
            <w:r w:rsidR="00DD5560">
              <w:rPr>
                <w:color w:val="000000"/>
              </w:rPr>
              <w:t>5</w:t>
            </w:r>
          </w:p>
        </w:tc>
      </w:tr>
      <w:tr w:rsidR="00DD5560" w:rsidTr="00FE5118">
        <w:tc>
          <w:tcPr>
            <w:tcW w:w="4428" w:type="dxa"/>
          </w:tcPr>
          <w:p w:rsidR="00DD5560" w:rsidRDefault="00DD5560" w:rsidP="00FE5118">
            <w:r>
              <w:t>9</w:t>
            </w:r>
          </w:p>
        </w:tc>
        <w:tc>
          <w:tcPr>
            <w:tcW w:w="4428" w:type="dxa"/>
          </w:tcPr>
          <w:p w:rsidR="00DD5560" w:rsidRDefault="00DD5560" w:rsidP="00DD5560">
            <w:pPr>
              <w:jc w:val="center"/>
              <w:rPr>
                <w:color w:val="000000"/>
              </w:rPr>
            </w:pPr>
            <w:r>
              <w:rPr>
                <w:color w:val="000000"/>
              </w:rPr>
              <w:t>$4.45</w:t>
            </w:r>
          </w:p>
        </w:tc>
      </w:tr>
      <w:tr w:rsidR="00DD5560" w:rsidTr="00FE5118">
        <w:tc>
          <w:tcPr>
            <w:tcW w:w="4428" w:type="dxa"/>
          </w:tcPr>
          <w:p w:rsidR="00DD5560" w:rsidRDefault="00DD5560" w:rsidP="00FE5118">
            <w:r>
              <w:t>10</w:t>
            </w:r>
          </w:p>
        </w:tc>
        <w:tc>
          <w:tcPr>
            <w:tcW w:w="4428" w:type="dxa"/>
          </w:tcPr>
          <w:p w:rsidR="00DD5560" w:rsidRDefault="002C4727" w:rsidP="00DD5560">
            <w:pPr>
              <w:jc w:val="center"/>
              <w:rPr>
                <w:color w:val="000000"/>
              </w:rPr>
            </w:pPr>
            <w:r>
              <w:rPr>
                <w:color w:val="000000"/>
              </w:rPr>
              <w:t>$14.55</w:t>
            </w:r>
          </w:p>
        </w:tc>
      </w:tr>
    </w:tbl>
    <w:p w:rsidR="00DD5560" w:rsidRDefault="00DA7623" w:rsidP="00DD5560">
      <w:r>
        <w:t>TOTAL INCOME</w:t>
      </w:r>
      <w:r>
        <w:tab/>
      </w:r>
      <w:r>
        <w:tab/>
      </w:r>
      <w:r>
        <w:tab/>
      </w:r>
      <w:r>
        <w:tab/>
        <w:t xml:space="preserve">  </w:t>
      </w:r>
      <w:r w:rsidR="006E5ADA">
        <w:t>$32</w:t>
      </w:r>
      <w:r w:rsidR="00DD5560">
        <w:t>.00</w:t>
      </w:r>
    </w:p>
    <w:p w:rsidR="00DD5560" w:rsidRDefault="00DD5560" w:rsidP="00DD5560">
      <w:r>
        <w:t>a)  What is the total poverty gap, the average poverty gap, the average income shortfall, and the normalized average income shortfall if the poverty line is defined as $1</w:t>
      </w:r>
      <w:r w:rsidR="00AA69ED">
        <w:t>.90</w:t>
      </w:r>
      <w:r>
        <w:t xml:space="preserve"> per person per day?</w:t>
      </w:r>
    </w:p>
    <w:p w:rsidR="00DD5560" w:rsidRDefault="00DD5560" w:rsidP="00DD5560">
      <w:r>
        <w:t>TPG=</w:t>
      </w:r>
    </w:p>
    <w:p w:rsidR="00DD5560" w:rsidRDefault="00DD5560" w:rsidP="00DD5560"/>
    <w:p w:rsidR="00DD5560" w:rsidRDefault="0003785D" w:rsidP="00DD5560">
      <w:r>
        <w:t>_____________________________________________________________________________</w:t>
      </w:r>
    </w:p>
    <w:p w:rsidR="00DD5560" w:rsidRDefault="00DD5560" w:rsidP="00DD5560">
      <w:r>
        <w:t>APG=</w:t>
      </w:r>
    </w:p>
    <w:p w:rsidR="00DD5560" w:rsidRDefault="00DD5560" w:rsidP="00DD5560"/>
    <w:p w:rsidR="00DD5560" w:rsidRDefault="0003785D" w:rsidP="00DD5560">
      <w:r>
        <w:t>_____________________________________________________________________________</w:t>
      </w:r>
    </w:p>
    <w:p w:rsidR="00DD5560" w:rsidRDefault="00DD5560" w:rsidP="00DD5560">
      <w:r>
        <w:t>AIS=</w:t>
      </w:r>
    </w:p>
    <w:p w:rsidR="00DD5560" w:rsidRDefault="00DD5560" w:rsidP="00DD5560"/>
    <w:p w:rsidR="00DD5560" w:rsidRDefault="0003785D" w:rsidP="00DD5560">
      <w:r>
        <w:t>_____________________________________________________________________________</w:t>
      </w:r>
    </w:p>
    <w:p w:rsidR="00DD5560" w:rsidRDefault="00DD5560" w:rsidP="00DD5560">
      <w:r>
        <w:t>NAIS=</w:t>
      </w:r>
    </w:p>
    <w:p w:rsidR="00DD5560" w:rsidRDefault="00DD5560" w:rsidP="00DD5560"/>
    <w:p w:rsidR="00DD5560" w:rsidRDefault="0003785D" w:rsidP="00DD5560">
      <w:r>
        <w:t>______________________________________________________________________________</w:t>
      </w:r>
    </w:p>
    <w:p w:rsidR="00B43145" w:rsidRDefault="00B43145" w:rsidP="00B43145">
      <w:r>
        <w:t>b)</w:t>
      </w:r>
      <w:r>
        <w:t xml:space="preserve"> What share of total income is held by the highest quintile and what share is held by the lowest quintile in the income table?</w:t>
      </w:r>
    </w:p>
    <w:p w:rsidR="00B43145" w:rsidRDefault="00B43145" w:rsidP="00B43145">
      <w:r>
        <w:t>Highest=</w:t>
      </w:r>
    </w:p>
    <w:p w:rsidR="00B43145" w:rsidRDefault="00B43145" w:rsidP="00B43145"/>
    <w:p w:rsidR="00B43145" w:rsidRDefault="00B43145" w:rsidP="00B43145">
      <w:r>
        <w:t>______________________________________________________________________________</w:t>
      </w:r>
    </w:p>
    <w:p w:rsidR="00B43145" w:rsidRDefault="00B43145" w:rsidP="00B43145">
      <w:r>
        <w:t>Lowest=</w:t>
      </w:r>
    </w:p>
    <w:p w:rsidR="00B43145" w:rsidRDefault="00B43145" w:rsidP="00DD5560"/>
    <w:p w:rsidR="00B43145" w:rsidRDefault="00B43145" w:rsidP="00DD5560"/>
    <w:p w:rsidR="00DD5560" w:rsidRDefault="00B43145" w:rsidP="00DD5560">
      <w:r>
        <w:t xml:space="preserve">c) </w:t>
      </w:r>
      <w:r w:rsidR="003D2D60">
        <w:t xml:space="preserve">  If we start from the income figures </w:t>
      </w:r>
      <w:r w:rsidR="006E5ADA">
        <w:t>in the table and then take $0.10</w:t>
      </w:r>
      <w:r w:rsidR="00DD5560">
        <w:t xml:space="preserve"> from person 5 and give </w:t>
      </w:r>
      <w:r w:rsidR="006E5ADA">
        <w:t>it to person 4, does this change</w:t>
      </w:r>
      <w:r w:rsidR="00DD5560">
        <w:t xml:space="preserve"> the headcount index and if so by how much?  </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r>
        <w:t>I</w:t>
      </w:r>
      <w:r w:rsidR="003D2D60">
        <w:t xml:space="preserve">f we start with the income figures </w:t>
      </w:r>
      <w:r w:rsidR="006E5ADA">
        <w:t>in the table and then take $0.55</w:t>
      </w:r>
      <w:r>
        <w:t xml:space="preserve"> from </w:t>
      </w:r>
      <w:r w:rsidR="006E5ADA">
        <w:t>person 3 and give it to person 4, does this change</w:t>
      </w:r>
      <w:r>
        <w:t xml:space="preserve"> the headcount index and if so by how much?  </w:t>
      </w:r>
    </w:p>
    <w:p w:rsidR="00DD5560" w:rsidRDefault="00DD5560" w:rsidP="00DD5560"/>
    <w:p w:rsidR="00DD5560" w:rsidRDefault="00DD5560" w:rsidP="00DD5560"/>
    <w:p w:rsidR="00DD5560" w:rsidRDefault="00DD5560" w:rsidP="00DD5560">
      <w:r>
        <w:br w:type="page"/>
      </w:r>
    </w:p>
    <w:p w:rsidR="00DD5560" w:rsidRDefault="00DD5560" w:rsidP="00DD5560">
      <w:r>
        <w:lastRenderedPageBreak/>
        <w:t>5)  Debating points (3 points)</w:t>
      </w:r>
    </w:p>
    <w:p w:rsidR="00DD5560" w:rsidRDefault="00DD5560" w:rsidP="00DD5560">
      <w:r>
        <w:t xml:space="preserve">a)  Provide two arguments why </w:t>
      </w:r>
      <w:r w:rsidR="00080C22">
        <w:t>increasing girls’ education is a benefit for a</w:t>
      </w:r>
      <w:r>
        <w:t xml:space="preserve"> developing country.</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r>
        <w:t xml:space="preserve">b)  Provide two arguments why the existence of </w:t>
      </w:r>
      <w:r w:rsidR="00554335">
        <w:t>an informal sector is helpful for</w:t>
      </w:r>
      <w:r>
        <w:t xml:space="preserve"> </w:t>
      </w:r>
      <w:r w:rsidR="000261CD">
        <w:t xml:space="preserve">the economy of </w:t>
      </w:r>
      <w:r>
        <w:t>a developing country.</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0261CD" w:rsidP="00DD5560">
      <w:r>
        <w:t>c. Identify two ways in which</w:t>
      </w:r>
      <w:r w:rsidR="006E5ADA">
        <w:t xml:space="preserve"> land reform and redistribution</w:t>
      </w:r>
      <w:r w:rsidR="00554335">
        <w:t xml:space="preserve"> could increase economic growth</w:t>
      </w:r>
      <w:r w:rsidR="00DD5560">
        <w:t>.</w:t>
      </w:r>
    </w:p>
    <w:p w:rsidR="00DD5560" w:rsidRDefault="00DD5560" w:rsidP="00DD5560">
      <w:pPr>
        <w:spacing w:after="200" w:line="276" w:lineRule="auto"/>
      </w:pPr>
      <w:r>
        <w:br w:type="page"/>
      </w:r>
    </w:p>
    <w:p w:rsidR="00DD5560" w:rsidRDefault="00182A20" w:rsidP="00DD5560">
      <w:r>
        <w:lastRenderedPageBreak/>
        <w:t>6)  Health (3</w:t>
      </w:r>
      <w:r w:rsidR="00DD5560">
        <w:t xml:space="preserve"> points).</w:t>
      </w:r>
    </w:p>
    <w:p w:rsidR="00DD5560" w:rsidRDefault="008D6DD5" w:rsidP="00DD5560">
      <w:bookmarkStart w:id="0" w:name="_GoBack"/>
      <w:bookmarkEnd w:id="0"/>
      <w:r>
        <w:t>a)  Contrast</w:t>
      </w:r>
      <w:r w:rsidR="00DD5560">
        <w:t xml:space="preserve"> the idea behind a disability adjusted life year</w:t>
      </w:r>
      <w:r w:rsidR="00B43145">
        <w:t xml:space="preserve"> to a mortality rate as a way of measuring</w:t>
      </w:r>
      <w:r w:rsidR="00A855EF">
        <w:t xml:space="preserve"> health outcomes.</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2C4727">
      <w:pPr>
        <w:pStyle w:val="ListParagraph"/>
        <w:numPr>
          <w:ilvl w:val="0"/>
          <w:numId w:val="5"/>
        </w:numPr>
      </w:pPr>
      <w:r>
        <w:t xml:space="preserve"> </w:t>
      </w:r>
      <w:r w:rsidR="00DA7623">
        <w:t>Ex</w:t>
      </w:r>
      <w:r w:rsidR="008D6DD5">
        <w:t>plain how government expenditures on health based on DALY evidence of health priorities might differ from health expenditures priorities that are based on mortality rates.</w:t>
      </w:r>
      <w:r w:rsidR="00DA7623">
        <w:t xml:space="preserve"> </w:t>
      </w:r>
      <w:r>
        <w:t xml:space="preserve">  </w:t>
      </w:r>
    </w:p>
    <w:p w:rsidR="00DD5560" w:rsidRDefault="00DD5560" w:rsidP="00DD5560">
      <w:pPr>
        <w:spacing w:after="200" w:line="276" w:lineRule="auto"/>
      </w:pPr>
      <w:r>
        <w:br w:type="page"/>
      </w:r>
    </w:p>
    <w:p w:rsidR="00DD5560" w:rsidRDefault="00DD5560" w:rsidP="00DD5560">
      <w:r>
        <w:lastRenderedPageBreak/>
        <w:t>7)  Education (3 points)</w:t>
      </w:r>
    </w:p>
    <w:p w:rsidR="0003785D" w:rsidRDefault="0003785D" w:rsidP="00DD5560">
      <w:proofErr w:type="gramStart"/>
      <w:r>
        <w:t>a)</w:t>
      </w:r>
      <w:proofErr w:type="gramEnd"/>
      <w:r>
        <w:t>True or False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2492"/>
      </w:tblGrid>
      <w:tr w:rsidR="00DD5560" w:rsidTr="00FE5118">
        <w:tc>
          <w:tcPr>
            <w:tcW w:w="7038" w:type="dxa"/>
          </w:tcPr>
          <w:p w:rsidR="00DD5560" w:rsidRDefault="00DD5560" w:rsidP="00FE5118"/>
        </w:tc>
        <w:tc>
          <w:tcPr>
            <w:tcW w:w="2538" w:type="dxa"/>
          </w:tcPr>
          <w:p w:rsidR="00DD5560" w:rsidRDefault="00B43145" w:rsidP="00FE5118">
            <w:pPr>
              <w:jc w:val="center"/>
            </w:pPr>
            <w:r w:rsidRPr="00B43145">
              <w:rPr>
                <w:b/>
              </w:rPr>
              <w:t>BOLD</w:t>
            </w:r>
            <w:r w:rsidR="00DD5560">
              <w:t xml:space="preserve"> whether the statement is true or false</w:t>
            </w:r>
          </w:p>
        </w:tc>
      </w:tr>
      <w:tr w:rsidR="00DD5560" w:rsidTr="00FE5118">
        <w:tc>
          <w:tcPr>
            <w:tcW w:w="7038" w:type="dxa"/>
          </w:tcPr>
          <w:p w:rsidR="00DD5560" w:rsidRDefault="00B43145" w:rsidP="00FE5118">
            <w:r>
              <w:t>The gender gap in primary education in developing countries has been decreasing since 1970.</w:t>
            </w:r>
          </w:p>
        </w:tc>
        <w:tc>
          <w:tcPr>
            <w:tcW w:w="2538" w:type="dxa"/>
          </w:tcPr>
          <w:p w:rsidR="00DD5560" w:rsidRDefault="00DD5560" w:rsidP="00FE5118">
            <w:r>
              <w:t>True             False</w:t>
            </w:r>
          </w:p>
        </w:tc>
      </w:tr>
      <w:tr w:rsidR="00DA7623" w:rsidTr="00FE5118">
        <w:tc>
          <w:tcPr>
            <w:tcW w:w="7038" w:type="dxa"/>
          </w:tcPr>
          <w:p w:rsidR="00DA7623" w:rsidRDefault="008D5FDC" w:rsidP="00FE5118">
            <w:r>
              <w:t>The Sustainable Development Goals have indicators that measure the quality of education.</w:t>
            </w:r>
          </w:p>
          <w:p w:rsidR="00DA7623" w:rsidRDefault="00DA7623" w:rsidP="00FE5118"/>
        </w:tc>
        <w:tc>
          <w:tcPr>
            <w:tcW w:w="2538" w:type="dxa"/>
          </w:tcPr>
          <w:p w:rsidR="00DA7623" w:rsidRDefault="00DA7623" w:rsidP="00FE5118">
            <w:r>
              <w:t>True             False</w:t>
            </w:r>
          </w:p>
        </w:tc>
      </w:tr>
      <w:tr w:rsidR="00DD5560" w:rsidTr="00FE5118">
        <w:tc>
          <w:tcPr>
            <w:tcW w:w="7038" w:type="dxa"/>
          </w:tcPr>
          <w:p w:rsidR="00DD5560" w:rsidRDefault="00353D86" w:rsidP="00353D86">
            <w:r>
              <w:t xml:space="preserve">The </w:t>
            </w:r>
            <w:r w:rsidR="00080C22">
              <w:t xml:space="preserve">primary school </w:t>
            </w:r>
            <w:r>
              <w:t xml:space="preserve">female to male enrollment ratio is </w:t>
            </w:r>
            <w:r w:rsidR="00E230BA">
              <w:t xml:space="preserve">currently </w:t>
            </w:r>
            <w:r w:rsidR="008D5FDC">
              <w:t>less than 4</w:t>
            </w:r>
            <w:r>
              <w:t xml:space="preserve">0 </w:t>
            </w:r>
            <w:r w:rsidR="008D5FDC">
              <w:t xml:space="preserve">girls to 100 boys in developing </w:t>
            </w:r>
            <w:r>
              <w:t xml:space="preserve">countries.  </w:t>
            </w:r>
          </w:p>
          <w:p w:rsidR="00353D86" w:rsidRDefault="00353D86" w:rsidP="00353D86"/>
        </w:tc>
        <w:tc>
          <w:tcPr>
            <w:tcW w:w="2538" w:type="dxa"/>
          </w:tcPr>
          <w:p w:rsidR="00DD5560" w:rsidRDefault="00DD5560" w:rsidP="00FE5118">
            <w:r>
              <w:t>True             False</w:t>
            </w:r>
          </w:p>
        </w:tc>
      </w:tr>
      <w:tr w:rsidR="00DD5560" w:rsidTr="00FE5118">
        <w:tc>
          <w:tcPr>
            <w:tcW w:w="7038" w:type="dxa"/>
          </w:tcPr>
          <w:p w:rsidR="00DD5560" w:rsidRDefault="00DD5560" w:rsidP="00FE5118">
            <w:r>
              <w:t>The “educational Kuzn</w:t>
            </w:r>
            <w:r w:rsidR="008D5FDC">
              <w:t xml:space="preserve">ets curve” describes how inequality </w:t>
            </w:r>
            <w:proofErr w:type="gramStart"/>
            <w:r w:rsidR="008D5FDC">
              <w:t>in  education</w:t>
            </w:r>
            <w:proofErr w:type="gramEnd"/>
            <w:r w:rsidR="00DA7623">
              <w:t xml:space="preserve"> first increases as</w:t>
            </w:r>
            <w:r>
              <w:t xml:space="preserve"> enrollment </w:t>
            </w:r>
            <w:r w:rsidR="00DA7623">
              <w:t>increases before de</w:t>
            </w:r>
            <w:r>
              <w:t>creasing after reaching a critical threshold.</w:t>
            </w:r>
          </w:p>
        </w:tc>
        <w:tc>
          <w:tcPr>
            <w:tcW w:w="2538" w:type="dxa"/>
          </w:tcPr>
          <w:p w:rsidR="00DD5560" w:rsidRDefault="00DD5560" w:rsidP="00FE5118">
            <w:r>
              <w:t>True             False</w:t>
            </w:r>
          </w:p>
        </w:tc>
      </w:tr>
      <w:tr w:rsidR="00DD5560" w:rsidTr="00FE5118">
        <w:tc>
          <w:tcPr>
            <w:tcW w:w="7038" w:type="dxa"/>
          </w:tcPr>
          <w:p w:rsidR="00DD5560" w:rsidRDefault="00DD5560" w:rsidP="00FE5118">
            <w:r>
              <w:t xml:space="preserve">The primary school enrollment ratio has declined from 1970 to now </w:t>
            </w:r>
            <w:r w:rsidR="008906B3">
              <w:t xml:space="preserve">overall </w:t>
            </w:r>
            <w:r>
              <w:t xml:space="preserve">in </w:t>
            </w:r>
            <w:r w:rsidR="00DA7623">
              <w:t>developing countries</w:t>
            </w:r>
            <w:r>
              <w:t xml:space="preserve"> due to popu</w:t>
            </w:r>
            <w:r w:rsidR="00DA7623">
              <w:t>lation growing more rapidly than</w:t>
            </w:r>
            <w:r>
              <w:t xml:space="preserve"> spaces in classrooms have been provided.</w:t>
            </w:r>
          </w:p>
        </w:tc>
        <w:tc>
          <w:tcPr>
            <w:tcW w:w="2538" w:type="dxa"/>
          </w:tcPr>
          <w:p w:rsidR="00DD5560" w:rsidRDefault="00DD5560" w:rsidP="00FE5118">
            <w:r>
              <w:t>True             False</w:t>
            </w:r>
          </w:p>
        </w:tc>
      </w:tr>
      <w:tr w:rsidR="00DA7623" w:rsidTr="00FE5118">
        <w:tc>
          <w:tcPr>
            <w:tcW w:w="7038" w:type="dxa"/>
          </w:tcPr>
          <w:p w:rsidR="00DA7623" w:rsidRDefault="008D6DD5" w:rsidP="00FE5118">
            <w:r>
              <w:t>Educational outcomes are one of the components of the Human Development Index</w:t>
            </w:r>
            <w:r w:rsidR="00DA7623">
              <w:t>.</w:t>
            </w:r>
          </w:p>
        </w:tc>
        <w:tc>
          <w:tcPr>
            <w:tcW w:w="2538" w:type="dxa"/>
          </w:tcPr>
          <w:p w:rsidR="00DA7623" w:rsidRDefault="00DA7623" w:rsidP="00FE5118">
            <w:r>
              <w:t>True             False</w:t>
            </w:r>
          </w:p>
        </w:tc>
      </w:tr>
    </w:tbl>
    <w:p w:rsidR="00DD5560" w:rsidRDefault="00DD5560" w:rsidP="00DD5560"/>
    <w:p w:rsidR="0003785D" w:rsidRDefault="0003785D" w:rsidP="00DD5560">
      <w:r>
        <w:t xml:space="preserve">b)  Explain </w:t>
      </w:r>
      <w:r w:rsidR="00B81F18">
        <w:t xml:space="preserve">in words </w:t>
      </w:r>
      <w:r w:rsidR="00353D86">
        <w:t>the benefit cost graph presented in class that outlines the decision to go to work following completion of primary school compared to the decision to go to secondary school and then enter the work force.</w:t>
      </w:r>
    </w:p>
    <w:p w:rsidR="00DD5560" w:rsidRDefault="00DD5560" w:rsidP="00DD5560">
      <w:pPr>
        <w:spacing w:after="200" w:line="276" w:lineRule="auto"/>
      </w:pPr>
      <w:r>
        <w:br w:type="page"/>
      </w:r>
    </w:p>
    <w:p w:rsidR="00DD5560" w:rsidRDefault="00DD5560" w:rsidP="00DD5560">
      <w:r>
        <w:lastRenderedPageBreak/>
        <w:t>8)  Agriculture. (3 points)</w:t>
      </w:r>
    </w:p>
    <w:p w:rsidR="00DD5560" w:rsidRDefault="00DD5560" w:rsidP="00DD5560">
      <w:r>
        <w:t>a)</w:t>
      </w:r>
      <w:r w:rsidR="008906B3">
        <w:t xml:space="preserve"> </w:t>
      </w:r>
      <w:r>
        <w:t>Describe the three main types of agrarian systems found in the developing world and note in which geographic region each one is most commonly found.</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r>
        <w:t>b)  Chose one of these a</w:t>
      </w:r>
      <w:r w:rsidR="00080C22">
        <w:t xml:space="preserve">grarian systems.  Provide an example of an agricultural technology and/ or policy that </w:t>
      </w:r>
      <w:r>
        <w:t>might contribute to improved productivity in this agrarian system.</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8906B3" w:rsidRDefault="008906B3">
      <w:pPr>
        <w:spacing w:after="200" w:line="276" w:lineRule="auto"/>
      </w:pPr>
      <w:r>
        <w:br w:type="page"/>
      </w:r>
    </w:p>
    <w:p w:rsidR="00DA7623" w:rsidRDefault="008906B3" w:rsidP="00DA7623">
      <w:r>
        <w:lastRenderedPageBreak/>
        <w:t>9</w:t>
      </w:r>
      <w:r w:rsidR="00DA7623">
        <w:t>)  Population issues</w:t>
      </w:r>
      <w:r w:rsidR="000261CD">
        <w:t xml:space="preserve"> 2.  (3</w:t>
      </w:r>
      <w:r w:rsidR="00DA7623">
        <w:t xml:space="preserve"> points)</w:t>
      </w:r>
    </w:p>
    <w:p w:rsidR="00DA7623" w:rsidRDefault="00B81F18" w:rsidP="00DA7623">
      <w:r>
        <w:t>a)  Describe in words the different stages of t</w:t>
      </w:r>
      <w:r w:rsidR="00DA7623">
        <w:t>he demographic transiti</w:t>
      </w:r>
      <w:r>
        <w:t>on and note the implication for population growth rates in each stage</w:t>
      </w:r>
      <w:r w:rsidR="00DA7623">
        <w:t>.</w:t>
      </w:r>
    </w:p>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B81F18" w:rsidP="00DA7623">
      <w:proofErr w:type="gramStart"/>
      <w:r>
        <w:t>b</w:t>
      </w:r>
      <w:proofErr w:type="gramEnd"/>
      <w:r>
        <w:t>)  Explain why the rates you described change at different times and in the order you described</w:t>
      </w:r>
      <w:r w:rsidR="00DA7623">
        <w:t xml:space="preserve">.  </w:t>
      </w:r>
    </w:p>
    <w:p w:rsidR="00DA7623" w:rsidRDefault="00DA7623" w:rsidP="00DA7623"/>
    <w:p w:rsidR="00DA7623" w:rsidRDefault="00DA7623" w:rsidP="00DA7623"/>
    <w:p w:rsidR="00DA7623" w:rsidRDefault="00DA7623" w:rsidP="00DA7623"/>
    <w:p w:rsidR="00DA7623" w:rsidRDefault="00DA7623" w:rsidP="00DA7623"/>
    <w:p w:rsidR="00B81F18" w:rsidRDefault="00B81F18" w:rsidP="00DA7623"/>
    <w:p w:rsidR="00B81F18" w:rsidRDefault="00B81F18"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r>
        <w:t>c)  What is meant by ‘the replacement rat</w:t>
      </w:r>
      <w:r w:rsidR="008906B3">
        <w:t>e’, what kind of rate is it, and what is the usual value associated with a replacement rate</w:t>
      </w:r>
      <w:r>
        <w:t>?</w:t>
      </w:r>
    </w:p>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r>
        <w:t xml:space="preserve">d)  Describe in general terms the approach taken to analyzing population growth using </w:t>
      </w:r>
      <w:r w:rsidR="00B81F18">
        <w:t xml:space="preserve">microeconomic </w:t>
      </w:r>
      <w:r>
        <w:t>models of the demand for children.</w:t>
      </w:r>
    </w:p>
    <w:p w:rsidR="00DA7623" w:rsidRDefault="00DA7623" w:rsidP="00DA7623"/>
    <w:p w:rsidR="00DA7623" w:rsidRDefault="00DA7623" w:rsidP="00DA7623"/>
    <w:p w:rsidR="008906B3" w:rsidRDefault="008906B3">
      <w:pPr>
        <w:spacing w:after="200" w:line="276" w:lineRule="auto"/>
      </w:pPr>
      <w:r>
        <w:br w:type="page"/>
      </w:r>
    </w:p>
    <w:p w:rsidR="00353D86" w:rsidRDefault="00182A20" w:rsidP="00353D86">
      <w:r>
        <w:lastRenderedPageBreak/>
        <w:t>10</w:t>
      </w:r>
      <w:r w:rsidR="00353D86">
        <w:t xml:space="preserve">)  Environment and Development. (3 points) </w:t>
      </w:r>
    </w:p>
    <w:p w:rsidR="00353D86" w:rsidRDefault="00353D86" w:rsidP="00353D86"/>
    <w:p w:rsidR="00353D86" w:rsidRDefault="00182A20" w:rsidP="00EB1266">
      <w:r>
        <w:t>a.</w:t>
      </w:r>
      <w:r w:rsidR="00353D86">
        <w:t xml:space="preserve"> W</w:t>
      </w:r>
      <w:r w:rsidR="00080C22">
        <w:t>hat is adjusted net savings / genuine savings?</w:t>
      </w:r>
    </w:p>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EB1266" w:rsidRDefault="00EB1266" w:rsidP="00353D86"/>
    <w:p w:rsidR="00EB1266" w:rsidRDefault="00EB1266" w:rsidP="00353D86"/>
    <w:p w:rsidR="00EB1266" w:rsidRDefault="00EB1266" w:rsidP="00353D86"/>
    <w:p w:rsidR="00EB1266" w:rsidRDefault="00EB1266" w:rsidP="00353D86"/>
    <w:p w:rsidR="00EB1266" w:rsidRDefault="00EB1266" w:rsidP="00353D86"/>
    <w:p w:rsidR="00EB1266" w:rsidRDefault="00EB1266" w:rsidP="00353D86"/>
    <w:p w:rsidR="00353D86" w:rsidRDefault="00353D86" w:rsidP="00353D86"/>
    <w:p w:rsidR="00353D86" w:rsidRDefault="00182A20" w:rsidP="00EB1266">
      <w:r>
        <w:t>b.</w:t>
      </w:r>
      <w:r w:rsidR="00353D86">
        <w:t xml:space="preserve"> How i</w:t>
      </w:r>
      <w:r w:rsidR="00080C22">
        <w:t>s this different from the s we used in the Solow growth model</w:t>
      </w:r>
      <w:r w:rsidR="00353D86">
        <w:t>?</w:t>
      </w:r>
    </w:p>
    <w:p w:rsidR="00353D86" w:rsidRDefault="00353D86" w:rsidP="00353D86">
      <w:pPr>
        <w:ind w:left="720"/>
      </w:pPr>
    </w:p>
    <w:p w:rsidR="00353D86" w:rsidRDefault="00353D86" w:rsidP="00080C22"/>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080C22" w:rsidP="00182A20">
      <w:pPr>
        <w:pStyle w:val="ListParagraph"/>
        <w:numPr>
          <w:ilvl w:val="0"/>
          <w:numId w:val="7"/>
        </w:numPr>
      </w:pPr>
      <w:r>
        <w:t>What is the conceptual difference between weak sustainability and strong sustainability</w:t>
      </w:r>
      <w:r w:rsidR="00353D86">
        <w:t xml:space="preserve">? </w:t>
      </w:r>
    </w:p>
    <w:p w:rsidR="00353D86" w:rsidRDefault="00353D86" w:rsidP="00353D86"/>
    <w:p w:rsidR="00353D86" w:rsidRDefault="00353D86" w:rsidP="00353D86"/>
    <w:p w:rsidR="00353D86" w:rsidRDefault="00353D86" w:rsidP="00353D86"/>
    <w:p w:rsidR="00353D86" w:rsidRDefault="00182A20" w:rsidP="00353D86">
      <w:r>
        <w:br/>
      </w:r>
      <w:r>
        <w:br/>
      </w:r>
    </w:p>
    <w:p w:rsidR="00353D86" w:rsidRDefault="00353D86" w:rsidP="00353D86"/>
    <w:p w:rsidR="00080C22" w:rsidRDefault="00080C22">
      <w:pPr>
        <w:spacing w:after="200" w:line="276" w:lineRule="auto"/>
      </w:pPr>
      <w:r>
        <w:br w:type="page"/>
      </w:r>
    </w:p>
    <w:p w:rsidR="008906B3" w:rsidRDefault="008906B3" w:rsidP="008906B3">
      <w:r>
        <w:lastRenderedPageBreak/>
        <w:t>Extra Credit (get them all, get 1 bonus point).</w:t>
      </w:r>
    </w:p>
    <w:p w:rsidR="008906B3" w:rsidRDefault="008906B3" w:rsidP="008906B3"/>
    <w:p w:rsidR="008906B3" w:rsidRDefault="008906B3" w:rsidP="008906B3">
      <w:r>
        <w:t xml:space="preserve">Fun with Acronyms:  Write out what the acronym stands for </w:t>
      </w:r>
    </w:p>
    <w:p w:rsidR="008906B3" w:rsidRDefault="008906B3" w:rsidP="008906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8172"/>
      </w:tblGrid>
      <w:tr w:rsidR="008906B3" w:rsidTr="00FE5118">
        <w:tc>
          <w:tcPr>
            <w:tcW w:w="1188" w:type="dxa"/>
          </w:tcPr>
          <w:p w:rsidR="008906B3" w:rsidRDefault="000261CD" w:rsidP="00FE5118">
            <w:r>
              <w:t>PRSP</w:t>
            </w:r>
          </w:p>
        </w:tc>
        <w:tc>
          <w:tcPr>
            <w:tcW w:w="8388" w:type="dxa"/>
          </w:tcPr>
          <w:p w:rsidR="008906B3" w:rsidRDefault="008906B3" w:rsidP="00FE5118"/>
          <w:p w:rsidR="008906B3" w:rsidRDefault="008906B3" w:rsidP="00FE5118"/>
        </w:tc>
      </w:tr>
      <w:tr w:rsidR="008906B3" w:rsidTr="00FE5118">
        <w:tc>
          <w:tcPr>
            <w:tcW w:w="1188" w:type="dxa"/>
          </w:tcPr>
          <w:p w:rsidR="008906B3" w:rsidRDefault="00B81F18" w:rsidP="00FE5118">
            <w:r>
              <w:t>FGT</w:t>
            </w:r>
          </w:p>
        </w:tc>
        <w:tc>
          <w:tcPr>
            <w:tcW w:w="8388" w:type="dxa"/>
          </w:tcPr>
          <w:p w:rsidR="008906B3" w:rsidRDefault="008906B3" w:rsidP="00FE5118"/>
          <w:p w:rsidR="008906B3" w:rsidRDefault="008906B3" w:rsidP="00FE5118"/>
        </w:tc>
      </w:tr>
      <w:tr w:rsidR="008906B3" w:rsidTr="00FE5118">
        <w:tc>
          <w:tcPr>
            <w:tcW w:w="1188" w:type="dxa"/>
          </w:tcPr>
          <w:p w:rsidR="008906B3" w:rsidRDefault="00795D41" w:rsidP="00FE5118">
            <w:r>
              <w:t>ICOR</w:t>
            </w:r>
          </w:p>
        </w:tc>
        <w:tc>
          <w:tcPr>
            <w:tcW w:w="8388" w:type="dxa"/>
          </w:tcPr>
          <w:p w:rsidR="008906B3" w:rsidRDefault="008906B3" w:rsidP="00FE5118"/>
          <w:p w:rsidR="008906B3" w:rsidRDefault="008906B3" w:rsidP="00FE5118"/>
        </w:tc>
      </w:tr>
      <w:tr w:rsidR="008906B3" w:rsidTr="00FE5118">
        <w:tc>
          <w:tcPr>
            <w:tcW w:w="1188" w:type="dxa"/>
          </w:tcPr>
          <w:p w:rsidR="008906B3" w:rsidRDefault="00B81F18" w:rsidP="00FE5118">
            <w:r>
              <w:t>IFPRI</w:t>
            </w:r>
          </w:p>
        </w:tc>
        <w:tc>
          <w:tcPr>
            <w:tcW w:w="8388" w:type="dxa"/>
          </w:tcPr>
          <w:p w:rsidR="008906B3" w:rsidRDefault="008906B3" w:rsidP="00FE5118"/>
          <w:p w:rsidR="008906B3" w:rsidRDefault="008906B3" w:rsidP="00FE5118"/>
        </w:tc>
      </w:tr>
      <w:tr w:rsidR="008906B3" w:rsidTr="00FE5118">
        <w:tc>
          <w:tcPr>
            <w:tcW w:w="1188" w:type="dxa"/>
          </w:tcPr>
          <w:p w:rsidR="008906B3" w:rsidRDefault="00795D41" w:rsidP="00FE5118">
            <w:r>
              <w:t>IBRD</w:t>
            </w:r>
          </w:p>
        </w:tc>
        <w:tc>
          <w:tcPr>
            <w:tcW w:w="8388" w:type="dxa"/>
          </w:tcPr>
          <w:p w:rsidR="008906B3" w:rsidRDefault="008906B3" w:rsidP="00FE5118"/>
          <w:p w:rsidR="008906B3" w:rsidRDefault="008906B3" w:rsidP="00FE5118"/>
        </w:tc>
      </w:tr>
    </w:tbl>
    <w:p w:rsidR="00FA4380" w:rsidRDefault="008D5FDC"/>
    <w:sectPr w:rsidR="00FA4380" w:rsidSect="00BD3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6EBC"/>
    <w:multiLevelType w:val="hybridMultilevel"/>
    <w:tmpl w:val="54FEF13A"/>
    <w:lvl w:ilvl="0" w:tplc="5B58D0D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8453E"/>
    <w:multiLevelType w:val="hybridMultilevel"/>
    <w:tmpl w:val="4364A2FE"/>
    <w:lvl w:ilvl="0" w:tplc="04090017">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6D12D65"/>
    <w:multiLevelType w:val="hybridMultilevel"/>
    <w:tmpl w:val="5588B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631"/>
    <w:multiLevelType w:val="hybridMultilevel"/>
    <w:tmpl w:val="8A4E5418"/>
    <w:lvl w:ilvl="0" w:tplc="D676FD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681967"/>
    <w:multiLevelType w:val="hybridMultilevel"/>
    <w:tmpl w:val="FF286A3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C1D46"/>
    <w:multiLevelType w:val="hybridMultilevel"/>
    <w:tmpl w:val="BAA4B7F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4D17ED"/>
    <w:multiLevelType w:val="hybridMultilevel"/>
    <w:tmpl w:val="B88A0902"/>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60"/>
    <w:rsid w:val="000261CD"/>
    <w:rsid w:val="0003785D"/>
    <w:rsid w:val="00080C22"/>
    <w:rsid w:val="00182A20"/>
    <w:rsid w:val="001C51E1"/>
    <w:rsid w:val="001F3B54"/>
    <w:rsid w:val="002C4727"/>
    <w:rsid w:val="00353D86"/>
    <w:rsid w:val="0038726D"/>
    <w:rsid w:val="003D2D60"/>
    <w:rsid w:val="00554335"/>
    <w:rsid w:val="005801CD"/>
    <w:rsid w:val="005D37A7"/>
    <w:rsid w:val="00647F38"/>
    <w:rsid w:val="006E5ADA"/>
    <w:rsid w:val="00795D41"/>
    <w:rsid w:val="008906B3"/>
    <w:rsid w:val="008D5FDC"/>
    <w:rsid w:val="008D6DD5"/>
    <w:rsid w:val="009024B2"/>
    <w:rsid w:val="0092359A"/>
    <w:rsid w:val="00A855EF"/>
    <w:rsid w:val="00A96497"/>
    <w:rsid w:val="00AA69ED"/>
    <w:rsid w:val="00B43145"/>
    <w:rsid w:val="00B81F18"/>
    <w:rsid w:val="00BC4C26"/>
    <w:rsid w:val="00BD372D"/>
    <w:rsid w:val="00CA0611"/>
    <w:rsid w:val="00D419CE"/>
    <w:rsid w:val="00DA7623"/>
    <w:rsid w:val="00DD5560"/>
    <w:rsid w:val="00E230BA"/>
    <w:rsid w:val="00EB1266"/>
    <w:rsid w:val="00FA671A"/>
    <w:rsid w:val="00FF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95BF"/>
  <w15:docId w15:val="{97A6048E-91E5-4805-80FD-CB20747D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5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560"/>
    <w:pPr>
      <w:ind w:left="720"/>
      <w:contextualSpacing/>
    </w:pPr>
  </w:style>
  <w:style w:type="table" w:styleId="TableGrid">
    <w:name w:val="Table Grid"/>
    <w:basedOn w:val="TableNormal"/>
    <w:rsid w:val="00353D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D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E23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jomcpeak</dc:creator>
  <cp:lastModifiedBy>John McPeak</cp:lastModifiedBy>
  <cp:revision>2</cp:revision>
  <cp:lastPrinted>2019-05-01T16:59:00Z</cp:lastPrinted>
  <dcterms:created xsi:type="dcterms:W3CDTF">2020-04-25T21:05:00Z</dcterms:created>
  <dcterms:modified xsi:type="dcterms:W3CDTF">2020-04-25T21:05:00Z</dcterms:modified>
</cp:coreProperties>
</file>