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275C1" w14:textId="77777777" w:rsidR="008906B3" w:rsidRDefault="00EA4536" w:rsidP="008906B3">
      <w:r>
        <w:t>Final.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Spring 2018</w:t>
      </w:r>
    </w:p>
    <w:p w14:paraId="23DC57BD" w14:textId="77777777" w:rsidR="008906B3" w:rsidRDefault="008906B3" w:rsidP="008906B3">
      <w:r>
        <w:t>Name</w:t>
      </w:r>
      <w:proofErr w:type="gramStart"/>
      <w:r>
        <w:t>:_</w:t>
      </w:r>
      <w:proofErr w:type="gramEnd"/>
      <w:r>
        <w:t>______________________</w:t>
      </w:r>
      <w:r>
        <w:tab/>
      </w:r>
      <w:r>
        <w:tab/>
      </w:r>
      <w:r>
        <w:tab/>
        <w:t xml:space="preserve">Economics of Development </w:t>
      </w:r>
    </w:p>
    <w:p w14:paraId="571EB358" w14:textId="77777777" w:rsidR="008906B3" w:rsidRDefault="008906B3" w:rsidP="008906B3"/>
    <w:p w14:paraId="4FD30DF6" w14:textId="77777777" w:rsidR="008906B3" w:rsidRDefault="008906B3" w:rsidP="008906B3">
      <w:r>
        <w:t xml:space="preserve">Each question is worth the total number of points in parentheses; sub-questions </w:t>
      </w:r>
      <w:proofErr w:type="gramStart"/>
      <w:r>
        <w:t>are allocated</w:t>
      </w:r>
      <w:proofErr w:type="gramEnd"/>
      <w:r>
        <w:t xml:space="preserve"> an equal share of the total points per question.  Final is worth 30 points.</w:t>
      </w:r>
    </w:p>
    <w:p w14:paraId="6ECB6BC8" w14:textId="77777777" w:rsidR="008906B3" w:rsidRDefault="008906B3" w:rsidP="008906B3"/>
    <w:p w14:paraId="0CF2DA8F" w14:textId="77777777" w:rsidR="00367778" w:rsidRDefault="00382863" w:rsidP="00367778">
      <w:pPr>
        <w:spacing w:after="200" w:line="276" w:lineRule="auto"/>
      </w:pPr>
      <w:r>
        <w:t>1</w:t>
      </w:r>
      <w:r w:rsidR="00367778">
        <w:t>)  Agriculture. (3 points)</w:t>
      </w:r>
    </w:p>
    <w:p w14:paraId="5BB76003" w14:textId="77777777" w:rsidR="00367778" w:rsidRDefault="00367778" w:rsidP="00367778">
      <w:r>
        <w:t xml:space="preserve">a) Describe the three main types of agrarian systems found in the developing world and note in which geographic region each one </w:t>
      </w:r>
      <w:proofErr w:type="gramStart"/>
      <w:r>
        <w:t>is most commonly found</w:t>
      </w:r>
      <w:proofErr w:type="gramEnd"/>
      <w:r>
        <w:t>.</w:t>
      </w:r>
    </w:p>
    <w:p w14:paraId="24EB388B" w14:textId="77777777" w:rsidR="00367778" w:rsidRDefault="00367778" w:rsidP="00367778"/>
    <w:p w14:paraId="6EE50416" w14:textId="77777777" w:rsidR="00367778" w:rsidRDefault="00367778" w:rsidP="00367778"/>
    <w:p w14:paraId="62DAA6CB" w14:textId="77777777" w:rsidR="00367778" w:rsidRDefault="00367778" w:rsidP="00367778"/>
    <w:p w14:paraId="793D9BAD" w14:textId="77777777" w:rsidR="00367778" w:rsidRDefault="00367778" w:rsidP="00367778"/>
    <w:p w14:paraId="4B8A2532" w14:textId="77777777" w:rsidR="00367778" w:rsidRDefault="00367778" w:rsidP="00367778"/>
    <w:p w14:paraId="0DC1D7FE" w14:textId="77777777" w:rsidR="00367778" w:rsidRDefault="00367778" w:rsidP="00367778"/>
    <w:p w14:paraId="6087E32B" w14:textId="77777777" w:rsidR="00367778" w:rsidRDefault="00367778" w:rsidP="00367778"/>
    <w:p w14:paraId="5822D5CA" w14:textId="77777777" w:rsidR="00367778" w:rsidRDefault="00367778" w:rsidP="00367778"/>
    <w:p w14:paraId="4B70992C" w14:textId="77777777" w:rsidR="00367778" w:rsidRDefault="00367778" w:rsidP="00367778"/>
    <w:p w14:paraId="39B11150" w14:textId="77777777" w:rsidR="00367778" w:rsidRDefault="00367778" w:rsidP="00367778"/>
    <w:p w14:paraId="58F20C38" w14:textId="77777777" w:rsidR="00367778" w:rsidRDefault="00367778" w:rsidP="00367778"/>
    <w:p w14:paraId="58CB983C" w14:textId="77777777" w:rsidR="00367778" w:rsidRDefault="00367778" w:rsidP="00367778"/>
    <w:p w14:paraId="159C121D" w14:textId="77777777" w:rsidR="00367778" w:rsidRDefault="00367778" w:rsidP="00367778"/>
    <w:p w14:paraId="1F6F8D9F" w14:textId="77777777" w:rsidR="00367778" w:rsidRDefault="00367778" w:rsidP="00367778"/>
    <w:p w14:paraId="1598D140" w14:textId="2B421A1B" w:rsidR="00367778" w:rsidRDefault="00367778" w:rsidP="00367778">
      <w:r>
        <w:t xml:space="preserve">b)  </w:t>
      </w:r>
      <w:r w:rsidR="00FD582D">
        <w:t xml:space="preserve">What is the implication of the inverse relation between farm size and productivity for a program designed to redistribute land </w:t>
      </w:r>
      <w:r w:rsidR="0096232D">
        <w:t xml:space="preserve">from </w:t>
      </w:r>
      <w:proofErr w:type="spellStart"/>
      <w:r w:rsidR="0096232D">
        <w:t>largeholders</w:t>
      </w:r>
      <w:proofErr w:type="spellEnd"/>
      <w:r w:rsidR="001444EB">
        <w:t xml:space="preserve"> </w:t>
      </w:r>
      <w:r w:rsidR="00FD582D">
        <w:t>to smallholders?</w:t>
      </w:r>
    </w:p>
    <w:p w14:paraId="22A0387A" w14:textId="77777777" w:rsidR="00367778" w:rsidRDefault="00367778" w:rsidP="00367778"/>
    <w:p w14:paraId="77A36AF2" w14:textId="77777777" w:rsidR="00367778" w:rsidRDefault="00367778" w:rsidP="00367778"/>
    <w:p w14:paraId="534AC2D2" w14:textId="77777777" w:rsidR="00367778" w:rsidRDefault="00367778" w:rsidP="00367778"/>
    <w:p w14:paraId="7620C455" w14:textId="77777777" w:rsidR="00367778" w:rsidRDefault="00367778" w:rsidP="00367778"/>
    <w:p w14:paraId="6218ED1C" w14:textId="77777777" w:rsidR="00367778" w:rsidRDefault="00367778" w:rsidP="00367778"/>
    <w:p w14:paraId="714D2B4D" w14:textId="77777777" w:rsidR="00367778" w:rsidRDefault="00367778" w:rsidP="00367778"/>
    <w:p w14:paraId="38832AE6" w14:textId="77777777" w:rsidR="00367778" w:rsidRDefault="00367778" w:rsidP="00367778"/>
    <w:p w14:paraId="1B119233" w14:textId="77777777" w:rsidR="00367778" w:rsidRDefault="00367778" w:rsidP="00367778"/>
    <w:p w14:paraId="0C225D70" w14:textId="77777777" w:rsidR="00367778" w:rsidRDefault="00367778" w:rsidP="00367778">
      <w:pPr>
        <w:spacing w:after="200" w:line="276" w:lineRule="auto"/>
      </w:pPr>
      <w:r>
        <w:br w:type="page"/>
      </w:r>
    </w:p>
    <w:p w14:paraId="1D6739ED" w14:textId="77777777" w:rsidR="00382863" w:rsidRDefault="00EA4536" w:rsidP="00382863">
      <w:r>
        <w:lastRenderedPageBreak/>
        <w:t>2)  Poverty measures</w:t>
      </w:r>
      <w:r w:rsidR="00382863">
        <w:t>. (3 points)</w:t>
      </w:r>
    </w:p>
    <w:p w14:paraId="1C260155" w14:textId="77777777" w:rsidR="00382863" w:rsidRDefault="00EA4536" w:rsidP="00382863">
      <w:r>
        <w:t>a)  What is the formula for the Foster Greer Thorbecke</w:t>
      </w:r>
      <w:r w:rsidR="0082473D">
        <w:t xml:space="preserve"> (FGT)</w:t>
      </w:r>
      <w:r>
        <w:t xml:space="preserve"> Poverty Index?  Provide the formula and define all variables used in the formula.</w:t>
      </w:r>
    </w:p>
    <w:p w14:paraId="790DD13F" w14:textId="77777777" w:rsidR="00EA4536" w:rsidRDefault="00EA4536" w:rsidP="00382863"/>
    <w:p w14:paraId="22216702" w14:textId="77777777" w:rsidR="00EA4536" w:rsidRDefault="00EA4536" w:rsidP="00382863"/>
    <w:p w14:paraId="76797AC9" w14:textId="77777777" w:rsidR="00EA4536" w:rsidRDefault="00EA4536" w:rsidP="00382863"/>
    <w:p w14:paraId="2D6860AA" w14:textId="77777777" w:rsidR="00EA4536" w:rsidRDefault="00EA4536" w:rsidP="00382863"/>
    <w:p w14:paraId="1851261D" w14:textId="77777777" w:rsidR="00EA4536" w:rsidRDefault="00EA4536" w:rsidP="00382863"/>
    <w:p w14:paraId="7C2FDD87" w14:textId="77777777" w:rsidR="00EA4536" w:rsidRDefault="00EA4536" w:rsidP="00382863"/>
    <w:p w14:paraId="535290AF" w14:textId="77777777" w:rsidR="00EA4536" w:rsidRDefault="00EA4536" w:rsidP="00382863"/>
    <w:p w14:paraId="2185612B" w14:textId="77777777" w:rsidR="00EA4536" w:rsidRDefault="00EA4536" w:rsidP="00382863"/>
    <w:p w14:paraId="14ED6F10" w14:textId="77777777" w:rsidR="00EA4536" w:rsidRDefault="00EA4536" w:rsidP="00382863"/>
    <w:p w14:paraId="73CA7461" w14:textId="77777777" w:rsidR="00EA4536" w:rsidRDefault="00EA4536" w:rsidP="00382863"/>
    <w:p w14:paraId="38DF9697" w14:textId="77777777" w:rsidR="00EA4536" w:rsidRDefault="00EA4536" w:rsidP="00382863"/>
    <w:p w14:paraId="74A0E150" w14:textId="77777777" w:rsidR="00EA4536" w:rsidRDefault="00EA4536" w:rsidP="00382863"/>
    <w:p w14:paraId="5AF0BEAF" w14:textId="77777777" w:rsidR="00EA4536" w:rsidRDefault="00EA4536" w:rsidP="00382863"/>
    <w:p w14:paraId="60D02CE5" w14:textId="77777777" w:rsidR="00EA4536" w:rsidRDefault="00EA4536" w:rsidP="00382863"/>
    <w:p w14:paraId="2D57278E" w14:textId="77777777" w:rsidR="00EA4536" w:rsidRDefault="00EA4536" w:rsidP="00382863">
      <w:r>
        <w:t xml:space="preserve">b)  What different </w:t>
      </w:r>
      <w:r w:rsidR="00BF4C3B">
        <w:t xml:space="preserve">FGT poverty </w:t>
      </w:r>
      <w:r>
        <w:t>measures correspond to alpha values of 0</w:t>
      </w:r>
      <w:proofErr w:type="gramStart"/>
      <w:r>
        <w:t>,1</w:t>
      </w:r>
      <w:proofErr w:type="gramEnd"/>
      <w:r>
        <w:t>, and 2?</w:t>
      </w:r>
    </w:p>
    <w:p w14:paraId="03954EAD" w14:textId="77777777" w:rsidR="00382863" w:rsidRDefault="00382863" w:rsidP="00382863"/>
    <w:p w14:paraId="11F7FF65" w14:textId="77777777" w:rsidR="00382863" w:rsidRDefault="00382863" w:rsidP="00382863"/>
    <w:p w14:paraId="720D702C" w14:textId="77777777" w:rsidR="00382863" w:rsidRDefault="00382863" w:rsidP="00382863"/>
    <w:p w14:paraId="089547D1" w14:textId="77777777" w:rsidR="00382863" w:rsidRDefault="00382863" w:rsidP="00382863"/>
    <w:p w14:paraId="61F0CBE7" w14:textId="77777777" w:rsidR="00EA4536" w:rsidRDefault="00EA4536" w:rsidP="00382863"/>
    <w:p w14:paraId="6DCB58D9" w14:textId="77777777" w:rsidR="00EA4536" w:rsidRDefault="00EA4536" w:rsidP="00382863"/>
    <w:p w14:paraId="2D1C674E" w14:textId="77777777" w:rsidR="00382863" w:rsidRDefault="00382863" w:rsidP="00382863"/>
    <w:p w14:paraId="35B3F986" w14:textId="77777777" w:rsidR="00382863" w:rsidRDefault="00382863" w:rsidP="00382863"/>
    <w:p w14:paraId="54784985" w14:textId="77777777" w:rsidR="00382863" w:rsidRDefault="00382863" w:rsidP="00382863"/>
    <w:p w14:paraId="25A943DE" w14:textId="77777777" w:rsidR="00382863" w:rsidRDefault="00382863" w:rsidP="00EA4536">
      <w:pPr>
        <w:ind w:left="720"/>
      </w:pPr>
    </w:p>
    <w:p w14:paraId="699D593D" w14:textId="77777777" w:rsidR="00382863" w:rsidRDefault="00382863" w:rsidP="00382863"/>
    <w:p w14:paraId="54755ED6" w14:textId="77777777" w:rsidR="00382863" w:rsidRDefault="00EA4536" w:rsidP="00382863">
      <w:r>
        <w:t>c) What does each of these measures tell you about</w:t>
      </w:r>
      <w:r w:rsidR="00C10014">
        <w:t xml:space="preserve"> the nature of</w:t>
      </w:r>
      <w:r>
        <w:t xml:space="preserve"> poverty in a country?</w:t>
      </w:r>
    </w:p>
    <w:p w14:paraId="35C4243D" w14:textId="77777777" w:rsidR="00382863" w:rsidRDefault="00382863" w:rsidP="00382863"/>
    <w:p w14:paraId="40AF1299" w14:textId="77777777" w:rsidR="00382863" w:rsidRDefault="00382863" w:rsidP="00382863"/>
    <w:p w14:paraId="17695AA4" w14:textId="77777777" w:rsidR="00382863" w:rsidRDefault="00382863" w:rsidP="00382863"/>
    <w:p w14:paraId="3FC6FE00" w14:textId="77777777" w:rsidR="00382863" w:rsidRDefault="00382863" w:rsidP="00382863"/>
    <w:p w14:paraId="500B1739" w14:textId="77777777" w:rsidR="00382863" w:rsidRDefault="00382863" w:rsidP="00382863"/>
    <w:p w14:paraId="5486BBA6" w14:textId="77777777" w:rsidR="00382863" w:rsidRDefault="00382863" w:rsidP="00382863"/>
    <w:p w14:paraId="4FD9B641" w14:textId="77777777" w:rsidR="00382863" w:rsidRDefault="00382863" w:rsidP="00382863"/>
    <w:p w14:paraId="6E31CB7B" w14:textId="77777777" w:rsidR="00382863" w:rsidRDefault="00382863" w:rsidP="00382863"/>
    <w:p w14:paraId="07580ECB" w14:textId="77777777" w:rsidR="00382863" w:rsidRDefault="00382863" w:rsidP="00382863"/>
    <w:p w14:paraId="583C44CE" w14:textId="77777777" w:rsidR="00382863" w:rsidRDefault="00382863" w:rsidP="00382863"/>
    <w:p w14:paraId="1B28827B" w14:textId="77777777" w:rsidR="00EA4536" w:rsidRDefault="00EA4536">
      <w:pPr>
        <w:spacing w:after="200" w:line="276" w:lineRule="auto"/>
      </w:pPr>
      <w:r>
        <w:br w:type="page"/>
      </w:r>
    </w:p>
    <w:p w14:paraId="7C2274E2" w14:textId="77777777" w:rsidR="00367778" w:rsidRDefault="00367778" w:rsidP="00EA4536">
      <w:pPr>
        <w:spacing w:after="200" w:line="276" w:lineRule="auto"/>
      </w:pPr>
      <w:r>
        <w:lastRenderedPageBreak/>
        <w:t>3)  Demographic Transition.  (3 points)</w:t>
      </w:r>
    </w:p>
    <w:p w14:paraId="50EAF7E3" w14:textId="77777777" w:rsidR="00367778" w:rsidRDefault="00367778" w:rsidP="00367778">
      <w:r>
        <w:t>a)  Draw a figure illustrating the demographic transition and note the different stages.</w:t>
      </w:r>
    </w:p>
    <w:p w14:paraId="6134ADFB" w14:textId="77777777" w:rsidR="00367778" w:rsidRDefault="00367778" w:rsidP="00367778"/>
    <w:p w14:paraId="3D037350" w14:textId="77777777" w:rsidR="00367778" w:rsidRDefault="00367778" w:rsidP="00367778"/>
    <w:p w14:paraId="486BAAF0" w14:textId="77777777" w:rsidR="00367778" w:rsidRDefault="00367778" w:rsidP="00367778"/>
    <w:p w14:paraId="6589A216" w14:textId="77777777" w:rsidR="00367778" w:rsidRDefault="00367778" w:rsidP="00367778"/>
    <w:p w14:paraId="6C1C0B38" w14:textId="77777777" w:rsidR="00367778" w:rsidRDefault="00367778" w:rsidP="00367778"/>
    <w:p w14:paraId="0AE74C66" w14:textId="77777777" w:rsidR="00367778" w:rsidRDefault="00367778" w:rsidP="00367778"/>
    <w:p w14:paraId="666A8BA4" w14:textId="77777777" w:rsidR="00367778" w:rsidRDefault="00367778" w:rsidP="00367778"/>
    <w:p w14:paraId="207C0153" w14:textId="77777777" w:rsidR="00367778" w:rsidRDefault="00367778" w:rsidP="00367778"/>
    <w:p w14:paraId="504B9276" w14:textId="77777777" w:rsidR="00367778" w:rsidRDefault="00367778" w:rsidP="00367778"/>
    <w:p w14:paraId="7E3E9361" w14:textId="77777777" w:rsidR="00367778" w:rsidRDefault="00367778" w:rsidP="00367778"/>
    <w:p w14:paraId="41A8DA43" w14:textId="77777777" w:rsidR="00367778" w:rsidRDefault="00367778" w:rsidP="00367778"/>
    <w:p w14:paraId="05CA1715" w14:textId="77777777" w:rsidR="00367778" w:rsidRDefault="00367778" w:rsidP="00367778"/>
    <w:p w14:paraId="34E432D5" w14:textId="77777777" w:rsidR="00367778" w:rsidRDefault="00367778" w:rsidP="00367778"/>
    <w:p w14:paraId="317EE3AE" w14:textId="77777777" w:rsidR="00367778" w:rsidRDefault="00367778" w:rsidP="00367778"/>
    <w:p w14:paraId="6BF15CEE" w14:textId="77777777" w:rsidR="00367778" w:rsidRDefault="00367778" w:rsidP="00367778"/>
    <w:p w14:paraId="258704AF" w14:textId="77777777" w:rsidR="00367778" w:rsidRDefault="00367778" w:rsidP="00367778"/>
    <w:p w14:paraId="47CB688B" w14:textId="77777777" w:rsidR="00367778" w:rsidRDefault="00367778" w:rsidP="00367778"/>
    <w:p w14:paraId="61767476" w14:textId="77777777" w:rsidR="00367778" w:rsidRDefault="00367778" w:rsidP="00367778"/>
    <w:p w14:paraId="185EB626" w14:textId="77777777" w:rsidR="00367778" w:rsidRDefault="00367778" w:rsidP="00367778"/>
    <w:p w14:paraId="047E9D22" w14:textId="77777777" w:rsidR="00367778" w:rsidRDefault="00367778" w:rsidP="00367778"/>
    <w:p w14:paraId="085EE637" w14:textId="77777777" w:rsidR="00367778" w:rsidRDefault="00367778" w:rsidP="00367778">
      <w:r>
        <w:t xml:space="preserve">b)  Explain why the one rate you drew in (a) decreased before the other rate decreased.  </w:t>
      </w:r>
    </w:p>
    <w:p w14:paraId="3BB27CAF" w14:textId="77777777" w:rsidR="00367778" w:rsidRDefault="00367778" w:rsidP="00367778"/>
    <w:p w14:paraId="496621F6" w14:textId="77777777" w:rsidR="00367778" w:rsidRDefault="00367778" w:rsidP="00367778"/>
    <w:p w14:paraId="6E31B2C8" w14:textId="77777777" w:rsidR="00367778" w:rsidRDefault="00367778" w:rsidP="00367778"/>
    <w:p w14:paraId="03A48963" w14:textId="77777777" w:rsidR="00367778" w:rsidRDefault="00367778" w:rsidP="00367778"/>
    <w:p w14:paraId="5A374FA3" w14:textId="77777777" w:rsidR="00367778" w:rsidRDefault="00367778" w:rsidP="00367778"/>
    <w:p w14:paraId="16F714A8" w14:textId="77777777" w:rsidR="00367778" w:rsidRDefault="00367778" w:rsidP="00367778"/>
    <w:p w14:paraId="1FE02ED9" w14:textId="77777777" w:rsidR="00367778" w:rsidRDefault="00367778" w:rsidP="00367778"/>
    <w:p w14:paraId="76720F0C" w14:textId="77777777" w:rsidR="00367778" w:rsidRDefault="00367778" w:rsidP="00367778"/>
    <w:p w14:paraId="10B845DC" w14:textId="77777777" w:rsidR="00367778" w:rsidRDefault="00367778" w:rsidP="00367778"/>
    <w:p w14:paraId="085CBE33" w14:textId="77777777" w:rsidR="00367778" w:rsidRDefault="00367778" w:rsidP="00367778">
      <w:r>
        <w:t xml:space="preserve">c)  Explain why there is concern that a country could </w:t>
      </w:r>
      <w:proofErr w:type="gramStart"/>
      <w:r>
        <w:t>get</w:t>
      </w:r>
      <w:proofErr w:type="gramEnd"/>
      <w:r>
        <w:t xml:space="preserve"> stuck in stage 2 of the transition.</w:t>
      </w:r>
    </w:p>
    <w:p w14:paraId="68F9639F" w14:textId="77777777" w:rsidR="00367778" w:rsidRDefault="00367778" w:rsidP="00367778"/>
    <w:p w14:paraId="426FB456" w14:textId="77777777" w:rsidR="00367778" w:rsidRDefault="00367778" w:rsidP="00367778"/>
    <w:p w14:paraId="52661E75" w14:textId="77777777" w:rsidR="00367778" w:rsidRDefault="00367778" w:rsidP="00367778"/>
    <w:p w14:paraId="32AB58D4" w14:textId="77777777" w:rsidR="00367778" w:rsidRDefault="00367778" w:rsidP="00367778"/>
    <w:p w14:paraId="727B8D30" w14:textId="77777777" w:rsidR="00367778" w:rsidRDefault="00367778" w:rsidP="00367778"/>
    <w:p w14:paraId="08E451EB" w14:textId="77777777" w:rsidR="00367778" w:rsidRDefault="00367778" w:rsidP="00367778"/>
    <w:p w14:paraId="3A275201" w14:textId="77777777" w:rsidR="00367778" w:rsidRDefault="00367778" w:rsidP="00367778"/>
    <w:p w14:paraId="1181BB98" w14:textId="77777777" w:rsidR="00367778" w:rsidRDefault="00367778" w:rsidP="00367778"/>
    <w:p w14:paraId="390677C8" w14:textId="77777777" w:rsidR="00367778" w:rsidRDefault="00367778" w:rsidP="00367778"/>
    <w:p w14:paraId="482E0B06" w14:textId="77777777" w:rsidR="00367778" w:rsidRDefault="00367778" w:rsidP="00367778"/>
    <w:p w14:paraId="2969B714" w14:textId="77777777" w:rsidR="00367778" w:rsidRDefault="00367778" w:rsidP="00367778"/>
    <w:p w14:paraId="57A14232" w14:textId="77777777" w:rsidR="00367778" w:rsidRDefault="00367778" w:rsidP="00367778"/>
    <w:p w14:paraId="60756063" w14:textId="77777777" w:rsidR="00367778" w:rsidRDefault="00367778" w:rsidP="00367778"/>
    <w:p w14:paraId="11FFA935" w14:textId="77777777" w:rsidR="00E91046" w:rsidRDefault="00367778" w:rsidP="00E91046">
      <w:r>
        <w:lastRenderedPageBreak/>
        <w:t>4</w:t>
      </w:r>
      <w:r w:rsidR="00E91046">
        <w:t>)  Inequality. (3 points)</w:t>
      </w:r>
    </w:p>
    <w:p w14:paraId="180B17AB" w14:textId="77777777" w:rsidR="00E91046" w:rsidRDefault="00E91046" w:rsidP="00E91046">
      <w:r>
        <w:t>a) Draw a Lorenz curve for the distribution of income in a country.  Be sure to label the axes.</w:t>
      </w:r>
    </w:p>
    <w:p w14:paraId="7C97C48C" w14:textId="77777777" w:rsidR="00E91046" w:rsidRDefault="00E91046" w:rsidP="00E91046"/>
    <w:p w14:paraId="655C2F5C" w14:textId="77777777" w:rsidR="00E91046" w:rsidRDefault="00E91046" w:rsidP="00E91046"/>
    <w:p w14:paraId="1C91CA0B" w14:textId="77777777" w:rsidR="00E91046" w:rsidRDefault="00E91046" w:rsidP="00E91046"/>
    <w:p w14:paraId="2000D7DF" w14:textId="77777777" w:rsidR="00E91046" w:rsidRDefault="00E91046" w:rsidP="00E91046"/>
    <w:p w14:paraId="5B66519D" w14:textId="77777777" w:rsidR="00E91046" w:rsidRDefault="00E91046" w:rsidP="00E91046"/>
    <w:p w14:paraId="7F55D86F" w14:textId="77777777" w:rsidR="00E91046" w:rsidRDefault="00E91046" w:rsidP="00E91046"/>
    <w:p w14:paraId="1B5D29D1" w14:textId="77777777" w:rsidR="00E91046" w:rsidRDefault="00E91046" w:rsidP="00E91046"/>
    <w:p w14:paraId="6019E468" w14:textId="77777777" w:rsidR="00E91046" w:rsidRDefault="00E91046" w:rsidP="00E91046"/>
    <w:p w14:paraId="5C5C4D6F" w14:textId="77777777" w:rsidR="00E91046" w:rsidRDefault="00E91046" w:rsidP="00E91046"/>
    <w:p w14:paraId="5C138B7E" w14:textId="77777777" w:rsidR="00E91046" w:rsidRDefault="00E91046" w:rsidP="00E91046"/>
    <w:p w14:paraId="74DB3763" w14:textId="77777777" w:rsidR="00E91046" w:rsidRDefault="00E91046" w:rsidP="00E91046"/>
    <w:p w14:paraId="18E8D045" w14:textId="77777777" w:rsidR="00E91046" w:rsidRDefault="00E91046" w:rsidP="00E91046"/>
    <w:p w14:paraId="368AB1EC" w14:textId="77777777" w:rsidR="00E91046" w:rsidRDefault="00E91046" w:rsidP="00E91046"/>
    <w:p w14:paraId="01D86FD3" w14:textId="77777777" w:rsidR="00E91046" w:rsidRDefault="00E91046" w:rsidP="00E91046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Draw another</w:t>
      </w:r>
      <w:r w:rsidR="00367778">
        <w:t xml:space="preserve"> Lorenz curve that has a </w:t>
      </w:r>
      <w:proofErr w:type="gramStart"/>
      <w:r w:rsidR="00367778">
        <w:t xml:space="preserve">more </w:t>
      </w:r>
      <w:r>
        <w:t>equal</w:t>
      </w:r>
      <w:proofErr w:type="gramEnd"/>
      <w:r>
        <w:t xml:space="preserve"> distribution than the one in (a).</w:t>
      </w:r>
    </w:p>
    <w:p w14:paraId="674690E5" w14:textId="77777777" w:rsidR="00E91046" w:rsidRDefault="00E91046" w:rsidP="00E91046">
      <w:pPr>
        <w:ind w:left="360"/>
      </w:pPr>
    </w:p>
    <w:p w14:paraId="19319795" w14:textId="77777777" w:rsidR="00E91046" w:rsidRDefault="00E91046" w:rsidP="00E91046">
      <w:pPr>
        <w:ind w:left="360"/>
      </w:pPr>
    </w:p>
    <w:p w14:paraId="1E90F94F" w14:textId="77777777" w:rsidR="00E91046" w:rsidRDefault="00E91046" w:rsidP="00E91046">
      <w:pPr>
        <w:ind w:left="360"/>
      </w:pPr>
    </w:p>
    <w:p w14:paraId="3AB91ECC" w14:textId="77777777" w:rsidR="00E91046" w:rsidRDefault="00E91046" w:rsidP="00E91046">
      <w:pPr>
        <w:ind w:left="360"/>
      </w:pPr>
    </w:p>
    <w:p w14:paraId="6ADF3C71" w14:textId="77777777" w:rsidR="00E91046" w:rsidRDefault="00E91046" w:rsidP="00E91046">
      <w:pPr>
        <w:ind w:left="360"/>
      </w:pPr>
    </w:p>
    <w:p w14:paraId="111EAE12" w14:textId="77777777" w:rsidR="00E91046" w:rsidRDefault="00E91046" w:rsidP="00E91046">
      <w:pPr>
        <w:ind w:left="360"/>
      </w:pPr>
    </w:p>
    <w:p w14:paraId="6108951F" w14:textId="77777777" w:rsidR="00E91046" w:rsidRDefault="00E91046" w:rsidP="00E91046">
      <w:pPr>
        <w:ind w:left="360"/>
      </w:pPr>
    </w:p>
    <w:p w14:paraId="214DA306" w14:textId="77777777" w:rsidR="00E91046" w:rsidRDefault="00E91046" w:rsidP="00E91046">
      <w:pPr>
        <w:ind w:left="360"/>
      </w:pPr>
    </w:p>
    <w:p w14:paraId="3A73F213" w14:textId="21F0443E" w:rsidR="00E91046" w:rsidRDefault="00E91046" w:rsidP="00E91046">
      <w:pPr>
        <w:ind w:left="360"/>
      </w:pPr>
    </w:p>
    <w:p w14:paraId="1976CE79" w14:textId="7DDBCA86" w:rsidR="0096232D" w:rsidRDefault="0096232D" w:rsidP="00E91046">
      <w:pPr>
        <w:ind w:left="360"/>
      </w:pPr>
    </w:p>
    <w:p w14:paraId="73F57D53" w14:textId="77777777" w:rsidR="0096232D" w:rsidRDefault="0096232D" w:rsidP="00E91046">
      <w:pPr>
        <w:ind w:left="360"/>
      </w:pPr>
    </w:p>
    <w:p w14:paraId="0D1A9507" w14:textId="77777777" w:rsidR="00E91046" w:rsidRDefault="00E91046" w:rsidP="00E91046">
      <w:pPr>
        <w:ind w:left="360"/>
      </w:pPr>
    </w:p>
    <w:p w14:paraId="4FD3E404" w14:textId="77777777" w:rsidR="00E91046" w:rsidRDefault="00E91046" w:rsidP="00E91046">
      <w:pPr>
        <w:ind w:left="360"/>
      </w:pPr>
    </w:p>
    <w:p w14:paraId="0EDF4952" w14:textId="77777777" w:rsidR="00E91046" w:rsidRDefault="00E91046" w:rsidP="00E91046">
      <w:pPr>
        <w:ind w:left="360"/>
      </w:pPr>
      <w:r>
        <w:t>c) Describe how to compute the Gini coefficient for each of these two Lorenz curves, and argue whether the coefficient in (b) will be greater than (a) or vice versa.</w:t>
      </w:r>
    </w:p>
    <w:p w14:paraId="270C766E" w14:textId="77777777" w:rsidR="00E91046" w:rsidRDefault="00E91046" w:rsidP="00E91046"/>
    <w:p w14:paraId="242810CF" w14:textId="77777777" w:rsidR="00E91046" w:rsidRDefault="00E91046" w:rsidP="00E91046"/>
    <w:p w14:paraId="3019AD8A" w14:textId="77777777" w:rsidR="00A678D5" w:rsidRDefault="00A678D5" w:rsidP="00E91046">
      <w:pPr>
        <w:spacing w:after="200" w:line="276" w:lineRule="auto"/>
      </w:pPr>
      <w:r>
        <w:br w:type="page"/>
      </w:r>
    </w:p>
    <w:p w14:paraId="642366E4" w14:textId="77777777" w:rsidR="00DD5560" w:rsidRDefault="00367778" w:rsidP="00DD5560">
      <w:r>
        <w:lastRenderedPageBreak/>
        <w:t>5</w:t>
      </w:r>
      <w:r w:rsidR="003848D9">
        <w:t>)</w:t>
      </w:r>
      <w:r w:rsidR="0003785D">
        <w:t xml:space="preserve">  True or False (3</w:t>
      </w:r>
      <w:r w:rsidR="00DD5560">
        <w:t xml:space="preserve"> points)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600"/>
      </w:tblGrid>
      <w:tr w:rsidR="00DD5560" w14:paraId="0C68687C" w14:textId="77777777" w:rsidTr="0003785D">
        <w:tc>
          <w:tcPr>
            <w:tcW w:w="6408" w:type="dxa"/>
          </w:tcPr>
          <w:p w14:paraId="3D2F17EA" w14:textId="77777777" w:rsidR="00DD5560" w:rsidRDefault="00DD5560" w:rsidP="00FE5118">
            <w:r>
              <w:t>Statement</w:t>
            </w:r>
          </w:p>
        </w:tc>
        <w:tc>
          <w:tcPr>
            <w:tcW w:w="3600" w:type="dxa"/>
          </w:tcPr>
          <w:p w14:paraId="52B532BD" w14:textId="77777777" w:rsidR="00DD5560" w:rsidRDefault="00DD5560" w:rsidP="00FE5118">
            <w:r>
              <w:t>Circle whether the statement is true or false</w:t>
            </w:r>
          </w:p>
        </w:tc>
      </w:tr>
      <w:tr w:rsidR="00253AA5" w14:paraId="7AD61CC3" w14:textId="77777777" w:rsidTr="0003785D">
        <w:tc>
          <w:tcPr>
            <w:tcW w:w="6408" w:type="dxa"/>
          </w:tcPr>
          <w:p w14:paraId="1C7D1F23" w14:textId="77777777" w:rsidR="00253AA5" w:rsidRDefault="00C10014" w:rsidP="00253AA5">
            <w:r>
              <w:t>Income deciles order households by income from lowest to highest and report the income share held by 5 equal size groups of the population.</w:t>
            </w:r>
          </w:p>
        </w:tc>
        <w:tc>
          <w:tcPr>
            <w:tcW w:w="3600" w:type="dxa"/>
          </w:tcPr>
          <w:p w14:paraId="07203D23" w14:textId="77777777" w:rsidR="00253AA5" w:rsidRDefault="00253AA5" w:rsidP="00253AA5">
            <w:r>
              <w:t>True               False</w:t>
            </w:r>
          </w:p>
        </w:tc>
      </w:tr>
      <w:tr w:rsidR="00253AA5" w14:paraId="7C427FAF" w14:textId="77777777" w:rsidTr="0003785D">
        <w:tc>
          <w:tcPr>
            <w:tcW w:w="6408" w:type="dxa"/>
          </w:tcPr>
          <w:p w14:paraId="031A55C3" w14:textId="77777777" w:rsidR="00253AA5" w:rsidRDefault="00EA4536" w:rsidP="00253AA5">
            <w:r>
              <w:t>Population estimat</w:t>
            </w:r>
            <w:r w:rsidR="00803BF7">
              <w:t>es indicate that in the past few years, for the first time in recorded history, rural population is less than</w:t>
            </w:r>
            <w:r>
              <w:t xml:space="preserve"> 50%</w:t>
            </w:r>
            <w:r w:rsidR="00803BF7">
              <w:t xml:space="preserve"> of total world population</w:t>
            </w:r>
            <w:r>
              <w:t>.</w:t>
            </w:r>
            <w:r w:rsidR="00253AA5">
              <w:t xml:space="preserve">  </w:t>
            </w:r>
          </w:p>
        </w:tc>
        <w:tc>
          <w:tcPr>
            <w:tcW w:w="3600" w:type="dxa"/>
          </w:tcPr>
          <w:p w14:paraId="2458C321" w14:textId="77777777" w:rsidR="00253AA5" w:rsidRDefault="00253AA5" w:rsidP="00253AA5">
            <w:r>
              <w:t>True               False</w:t>
            </w:r>
          </w:p>
        </w:tc>
      </w:tr>
      <w:tr w:rsidR="00253AA5" w14:paraId="569827F7" w14:textId="77777777" w:rsidTr="0003785D">
        <w:tc>
          <w:tcPr>
            <w:tcW w:w="6408" w:type="dxa"/>
          </w:tcPr>
          <w:p w14:paraId="1E296459" w14:textId="77777777" w:rsidR="00253AA5" w:rsidRDefault="00253AA5" w:rsidP="00253AA5">
            <w:r>
              <w:t xml:space="preserve">The current </w:t>
            </w:r>
            <w:proofErr w:type="gramStart"/>
            <w:r>
              <w:t>world populat</w:t>
            </w:r>
            <w:r w:rsidR="00EA4536">
              <w:t>ion growth rate</w:t>
            </w:r>
            <w:proofErr w:type="gramEnd"/>
            <w:r w:rsidR="00EA4536">
              <w:t xml:space="preserve"> is </w:t>
            </w:r>
            <w:r>
              <w:t>the highest ever experienced in human history.</w:t>
            </w:r>
          </w:p>
          <w:p w14:paraId="34FB62E7" w14:textId="77777777" w:rsidR="00253AA5" w:rsidRDefault="00253AA5" w:rsidP="00253AA5"/>
        </w:tc>
        <w:tc>
          <w:tcPr>
            <w:tcW w:w="3600" w:type="dxa"/>
          </w:tcPr>
          <w:p w14:paraId="2B0E1714" w14:textId="77777777" w:rsidR="00253AA5" w:rsidRDefault="00253AA5" w:rsidP="00253AA5">
            <w:r>
              <w:t>True               False</w:t>
            </w:r>
          </w:p>
        </w:tc>
      </w:tr>
      <w:tr w:rsidR="00253AA5" w14:paraId="0FD19748" w14:textId="77777777" w:rsidTr="0003785D">
        <w:tc>
          <w:tcPr>
            <w:tcW w:w="6408" w:type="dxa"/>
          </w:tcPr>
          <w:p w14:paraId="2642166F" w14:textId="0195CE30" w:rsidR="00253AA5" w:rsidRDefault="00253AA5" w:rsidP="00067308">
            <w:r>
              <w:t xml:space="preserve">“Where Is the Wealth of </w:t>
            </w:r>
            <w:proofErr w:type="gramStart"/>
            <w:r>
              <w:t>Nations</w:t>
            </w:r>
            <w:proofErr w:type="gramEnd"/>
            <w:r>
              <w:t xml:space="preserve">” reports wealthier countries have a larger share of wealth accounted for as natural capital </w:t>
            </w:r>
            <w:r w:rsidR="00067308">
              <w:t>compared to</w:t>
            </w:r>
            <w:r>
              <w:t xml:space="preserve"> poorer countries.</w:t>
            </w:r>
          </w:p>
        </w:tc>
        <w:tc>
          <w:tcPr>
            <w:tcW w:w="3600" w:type="dxa"/>
          </w:tcPr>
          <w:p w14:paraId="506362C9" w14:textId="77777777" w:rsidR="00253AA5" w:rsidRDefault="00253AA5" w:rsidP="00253AA5">
            <w:r>
              <w:t>True               False</w:t>
            </w:r>
          </w:p>
        </w:tc>
      </w:tr>
      <w:tr w:rsidR="00253AA5" w14:paraId="4D155B14" w14:textId="77777777" w:rsidTr="0003785D">
        <w:tc>
          <w:tcPr>
            <w:tcW w:w="6408" w:type="dxa"/>
          </w:tcPr>
          <w:p w14:paraId="76A56BF6" w14:textId="77777777" w:rsidR="00253AA5" w:rsidRDefault="00253AA5" w:rsidP="00253AA5">
            <w:r>
              <w:t>A Total Fertility Rate is the difference between the crude birth rate and the crude death rate.</w:t>
            </w:r>
          </w:p>
          <w:p w14:paraId="432BAF28" w14:textId="77777777" w:rsidR="00253AA5" w:rsidRDefault="00253AA5" w:rsidP="00253AA5"/>
        </w:tc>
        <w:tc>
          <w:tcPr>
            <w:tcW w:w="3600" w:type="dxa"/>
          </w:tcPr>
          <w:p w14:paraId="7DEB75DB" w14:textId="77777777" w:rsidR="00253AA5" w:rsidRDefault="00253AA5" w:rsidP="00253AA5">
            <w:r>
              <w:t>True               False</w:t>
            </w:r>
          </w:p>
        </w:tc>
      </w:tr>
      <w:tr w:rsidR="00253AA5" w14:paraId="259CCBB3" w14:textId="77777777" w:rsidTr="0003785D">
        <w:tc>
          <w:tcPr>
            <w:tcW w:w="6408" w:type="dxa"/>
          </w:tcPr>
          <w:p w14:paraId="4753E64E" w14:textId="77777777" w:rsidR="00253AA5" w:rsidRPr="00246010" w:rsidRDefault="00253AA5" w:rsidP="00253AA5">
            <w:r>
              <w:t>The value of all remittances from the US to developing countries is included in the OECD measure of official development assistance (ODA).</w:t>
            </w:r>
          </w:p>
        </w:tc>
        <w:tc>
          <w:tcPr>
            <w:tcW w:w="3600" w:type="dxa"/>
          </w:tcPr>
          <w:p w14:paraId="78B72895" w14:textId="77777777" w:rsidR="00253AA5" w:rsidRDefault="00253AA5" w:rsidP="00253AA5">
            <w:r>
              <w:t>True               False</w:t>
            </w:r>
          </w:p>
        </w:tc>
      </w:tr>
      <w:tr w:rsidR="00253AA5" w14:paraId="4687CE23" w14:textId="77777777" w:rsidTr="0003785D">
        <w:tc>
          <w:tcPr>
            <w:tcW w:w="6408" w:type="dxa"/>
          </w:tcPr>
          <w:p w14:paraId="0B3F5757" w14:textId="77777777" w:rsidR="00253AA5" w:rsidRPr="00246010" w:rsidRDefault="00253AA5" w:rsidP="00253AA5">
            <w:r>
              <w:t>E</w:t>
            </w:r>
            <w:r w:rsidRPr="00246010">
              <w:t xml:space="preserve">stimates of </w:t>
            </w:r>
            <w:r>
              <w:t xml:space="preserve">current </w:t>
            </w:r>
            <w:r w:rsidRPr="00246010">
              <w:t>glob</w:t>
            </w:r>
            <w:r w:rsidR="00EA4536">
              <w:t>al population are in the 7.5</w:t>
            </w:r>
            <w:r w:rsidRPr="00246010">
              <w:t xml:space="preserve"> billion people range.</w:t>
            </w:r>
          </w:p>
        </w:tc>
        <w:tc>
          <w:tcPr>
            <w:tcW w:w="3600" w:type="dxa"/>
          </w:tcPr>
          <w:p w14:paraId="180658C2" w14:textId="77777777" w:rsidR="00253AA5" w:rsidRDefault="00253AA5" w:rsidP="00253AA5">
            <w:r>
              <w:t>True               False</w:t>
            </w:r>
          </w:p>
        </w:tc>
      </w:tr>
      <w:tr w:rsidR="00253AA5" w14:paraId="02C9469C" w14:textId="77777777" w:rsidTr="0003785D">
        <w:tc>
          <w:tcPr>
            <w:tcW w:w="6408" w:type="dxa"/>
          </w:tcPr>
          <w:p w14:paraId="62FBEF60" w14:textId="77777777" w:rsidR="00253AA5" w:rsidRDefault="00FD582D" w:rsidP="00253AA5">
            <w:r>
              <w:t>Dietary assessment is a method to investigate undernutrition.</w:t>
            </w:r>
          </w:p>
          <w:p w14:paraId="761B2DD5" w14:textId="77777777" w:rsidR="00FD582D" w:rsidRPr="00246010" w:rsidRDefault="00FD582D" w:rsidP="00253AA5"/>
        </w:tc>
        <w:tc>
          <w:tcPr>
            <w:tcW w:w="3600" w:type="dxa"/>
          </w:tcPr>
          <w:p w14:paraId="0BBA3D2B" w14:textId="77777777" w:rsidR="00253AA5" w:rsidRDefault="00253AA5" w:rsidP="00253AA5">
            <w:r>
              <w:t>True               False</w:t>
            </w:r>
          </w:p>
        </w:tc>
      </w:tr>
      <w:tr w:rsidR="00253AA5" w14:paraId="69EB0CD0" w14:textId="77777777" w:rsidTr="0003785D">
        <w:tc>
          <w:tcPr>
            <w:tcW w:w="6408" w:type="dxa"/>
          </w:tcPr>
          <w:p w14:paraId="7EA673AF" w14:textId="77777777" w:rsidR="00253AA5" w:rsidRPr="00246010" w:rsidRDefault="00253AA5" w:rsidP="00253AA5">
            <w:r w:rsidRPr="00246010">
              <w:t>The United States is the largest donor of official development assistance of any country in the world</w:t>
            </w:r>
            <w:r>
              <w:t xml:space="preserve"> in terms of total ODA</w:t>
            </w:r>
            <w:r w:rsidRPr="00246010">
              <w:t>.</w:t>
            </w:r>
          </w:p>
        </w:tc>
        <w:tc>
          <w:tcPr>
            <w:tcW w:w="3600" w:type="dxa"/>
          </w:tcPr>
          <w:p w14:paraId="52B0F670" w14:textId="77777777" w:rsidR="00253AA5" w:rsidRDefault="00253AA5" w:rsidP="00253AA5">
            <w:r>
              <w:t>True               False</w:t>
            </w:r>
          </w:p>
        </w:tc>
      </w:tr>
      <w:tr w:rsidR="00253AA5" w14:paraId="60561790" w14:textId="77777777" w:rsidTr="0003785D">
        <w:tc>
          <w:tcPr>
            <w:tcW w:w="6408" w:type="dxa"/>
          </w:tcPr>
          <w:p w14:paraId="79577781" w14:textId="6B13C660" w:rsidR="00253AA5" w:rsidRPr="00246010" w:rsidRDefault="00253AA5" w:rsidP="00253AA5">
            <w:r w:rsidRPr="00246010">
              <w:t xml:space="preserve">Per </w:t>
            </w:r>
            <w:r w:rsidR="00A62498">
              <w:t>c</w:t>
            </w:r>
            <w:r w:rsidRPr="00246010">
              <w:t>apita food production is increasing by around 1% per year overall for the world.</w:t>
            </w:r>
          </w:p>
        </w:tc>
        <w:tc>
          <w:tcPr>
            <w:tcW w:w="3600" w:type="dxa"/>
          </w:tcPr>
          <w:p w14:paraId="2B9077F1" w14:textId="77777777" w:rsidR="00253AA5" w:rsidRDefault="00253AA5" w:rsidP="00253AA5">
            <w:r>
              <w:t>True               False</w:t>
            </w:r>
          </w:p>
        </w:tc>
      </w:tr>
      <w:tr w:rsidR="00253AA5" w14:paraId="2AEE2EF7" w14:textId="77777777" w:rsidTr="0003785D">
        <w:tc>
          <w:tcPr>
            <w:tcW w:w="6408" w:type="dxa"/>
          </w:tcPr>
          <w:p w14:paraId="61D2E64C" w14:textId="77777777" w:rsidR="00253AA5" w:rsidRPr="00673278" w:rsidRDefault="00EA4536" w:rsidP="00253AA5">
            <w:r>
              <w:t xml:space="preserve">The Gini index measures the amount of total income that </w:t>
            </w:r>
            <w:proofErr w:type="gramStart"/>
            <w:r>
              <w:t>would be needed</w:t>
            </w:r>
            <w:proofErr w:type="gramEnd"/>
            <w:r>
              <w:t xml:space="preserve"> to bring all households below the poverty line up to the poverty line as a share of total income.</w:t>
            </w:r>
          </w:p>
        </w:tc>
        <w:tc>
          <w:tcPr>
            <w:tcW w:w="3600" w:type="dxa"/>
          </w:tcPr>
          <w:p w14:paraId="72D9DC87" w14:textId="77777777" w:rsidR="00253AA5" w:rsidRDefault="00253AA5" w:rsidP="00253AA5">
            <w:r>
              <w:t>True               False</w:t>
            </w:r>
          </w:p>
        </w:tc>
      </w:tr>
      <w:tr w:rsidR="00253AA5" w14:paraId="38AB507F" w14:textId="77777777" w:rsidTr="0003785D">
        <w:tc>
          <w:tcPr>
            <w:tcW w:w="6408" w:type="dxa"/>
          </w:tcPr>
          <w:p w14:paraId="0E8C8064" w14:textId="77777777" w:rsidR="00253AA5" w:rsidRPr="00246010" w:rsidRDefault="00253AA5" w:rsidP="00253AA5">
            <w:pPr>
              <w:jc w:val="both"/>
            </w:pPr>
            <w:r w:rsidRPr="00246010">
              <w:t xml:space="preserve">The informal sector is the unorganized, unregulated, </w:t>
            </w:r>
            <w:r w:rsidR="00A62498">
              <w:t xml:space="preserve">and </w:t>
            </w:r>
            <w:r w:rsidRPr="00246010">
              <w:t>unregistered sector of the economy</w:t>
            </w:r>
          </w:p>
        </w:tc>
        <w:tc>
          <w:tcPr>
            <w:tcW w:w="3600" w:type="dxa"/>
          </w:tcPr>
          <w:p w14:paraId="3F263AD2" w14:textId="77777777" w:rsidR="00253AA5" w:rsidRDefault="00253AA5" w:rsidP="00253AA5">
            <w:r>
              <w:t>True               False</w:t>
            </w:r>
          </w:p>
        </w:tc>
      </w:tr>
      <w:tr w:rsidR="00253AA5" w14:paraId="0AD8E320" w14:textId="77777777" w:rsidTr="0003785D">
        <w:tc>
          <w:tcPr>
            <w:tcW w:w="6408" w:type="dxa"/>
          </w:tcPr>
          <w:p w14:paraId="1F3BF98C" w14:textId="77777777" w:rsidR="00253AA5" w:rsidRPr="00246010" w:rsidRDefault="00253AA5" w:rsidP="00253AA5">
            <w:pPr>
              <w:jc w:val="both"/>
            </w:pPr>
            <w:r w:rsidRPr="00246010">
              <w:t xml:space="preserve">Urban </w:t>
            </w:r>
            <w:proofErr w:type="spellStart"/>
            <w:r w:rsidRPr="00246010">
              <w:t>giantism</w:t>
            </w:r>
            <w:proofErr w:type="spellEnd"/>
            <w:r>
              <w:t xml:space="preserve"> describes the phenomena that as populati</w:t>
            </w:r>
            <w:r w:rsidR="00C01B86">
              <w:t>ons urbanize, over nutrition replaces undernutrition as the main type of malnutrition</w:t>
            </w:r>
            <w:r>
              <w:t>.</w:t>
            </w:r>
          </w:p>
        </w:tc>
        <w:tc>
          <w:tcPr>
            <w:tcW w:w="3600" w:type="dxa"/>
          </w:tcPr>
          <w:p w14:paraId="5AE1286E" w14:textId="77777777" w:rsidR="00253AA5" w:rsidRDefault="00253AA5" w:rsidP="00253AA5">
            <w:r>
              <w:t>True               False</w:t>
            </w:r>
          </w:p>
        </w:tc>
      </w:tr>
      <w:tr w:rsidR="00253AA5" w14:paraId="4FD2F700" w14:textId="77777777" w:rsidTr="0003785D">
        <w:tc>
          <w:tcPr>
            <w:tcW w:w="6408" w:type="dxa"/>
          </w:tcPr>
          <w:p w14:paraId="3D8DE9F6" w14:textId="77777777" w:rsidR="00253AA5" w:rsidRPr="00246010" w:rsidRDefault="00253AA5" w:rsidP="00253AA5">
            <w:pPr>
              <w:jc w:val="both"/>
            </w:pPr>
            <w:r w:rsidRPr="00246010">
              <w:t>The evidence from the WHO presented in class reported that malnutrition is a contributing factor to over half the deaths of children under five in developing countries.</w:t>
            </w:r>
          </w:p>
        </w:tc>
        <w:tc>
          <w:tcPr>
            <w:tcW w:w="3600" w:type="dxa"/>
          </w:tcPr>
          <w:p w14:paraId="08556A12" w14:textId="77777777" w:rsidR="00253AA5" w:rsidRDefault="00253AA5" w:rsidP="00253AA5">
            <w:r>
              <w:t>True               False</w:t>
            </w:r>
          </w:p>
        </w:tc>
      </w:tr>
      <w:tr w:rsidR="00253AA5" w14:paraId="29798C4F" w14:textId="77777777" w:rsidTr="0003785D">
        <w:tc>
          <w:tcPr>
            <w:tcW w:w="6408" w:type="dxa"/>
          </w:tcPr>
          <w:p w14:paraId="6B5A9942" w14:textId="77777777" w:rsidR="00253AA5" w:rsidRPr="00246010" w:rsidRDefault="00C01B86" w:rsidP="00253AA5">
            <w:pPr>
              <w:pStyle w:val="Default"/>
              <w:jc w:val="both"/>
            </w:pPr>
            <w:r>
              <w:t xml:space="preserve">The Millennium Development Goals </w:t>
            </w:r>
            <w:proofErr w:type="gramStart"/>
            <w:r>
              <w:t>are defined</w:t>
            </w:r>
            <w:proofErr w:type="gramEnd"/>
            <w:r>
              <w:t xml:space="preserve"> as goals to be met by 2030 for a set of indicators.</w:t>
            </w:r>
          </w:p>
        </w:tc>
        <w:tc>
          <w:tcPr>
            <w:tcW w:w="3600" w:type="dxa"/>
          </w:tcPr>
          <w:p w14:paraId="0DB66627" w14:textId="77777777" w:rsidR="00253AA5" w:rsidRDefault="00253AA5" w:rsidP="00253AA5">
            <w:r>
              <w:t>True               False</w:t>
            </w:r>
          </w:p>
        </w:tc>
      </w:tr>
    </w:tbl>
    <w:p w14:paraId="370877A2" w14:textId="77777777" w:rsidR="00DD5560" w:rsidRDefault="00DD5560" w:rsidP="00DD5560"/>
    <w:p w14:paraId="5AE25FE3" w14:textId="77777777" w:rsidR="00A678D5" w:rsidRDefault="00A678D5">
      <w:pPr>
        <w:spacing w:after="200" w:line="276" w:lineRule="auto"/>
      </w:pPr>
      <w:r>
        <w:br w:type="page"/>
      </w:r>
    </w:p>
    <w:p w14:paraId="39855FBB" w14:textId="77777777" w:rsidR="00DD5560" w:rsidRDefault="00367778" w:rsidP="00DD5560">
      <w:r>
        <w:lastRenderedPageBreak/>
        <w:t>6</w:t>
      </w:r>
      <w:r w:rsidR="001979F2">
        <w:t>)  Hidden momentum of population growth</w:t>
      </w:r>
      <w:r w:rsidR="00DD5560">
        <w:t xml:space="preserve"> (3 points)</w:t>
      </w:r>
    </w:p>
    <w:p w14:paraId="4CB661B9" w14:textId="77777777" w:rsidR="00DD5560" w:rsidRDefault="00DD5560" w:rsidP="00DD5560">
      <w:r>
        <w:t>a)  Fill in the following table</w:t>
      </w:r>
      <w:r w:rsidR="00A678D5">
        <w:t>s</w:t>
      </w:r>
      <w:r>
        <w:t xml:space="preserve">.  Fr stands for the total fertility rate of the associated age cohort during their reproductive years.  Assume </w:t>
      </w:r>
      <w:r w:rsidR="009311B6">
        <w:t xml:space="preserve">all </w:t>
      </w:r>
      <w:r>
        <w:t xml:space="preserve">future youth cohorts will have a total fertility rate of </w:t>
      </w:r>
      <w:proofErr w:type="gramStart"/>
      <w:r>
        <w:t>2</w:t>
      </w:r>
      <w:proofErr w:type="gramEnd"/>
      <w:r w:rsidR="009311B6">
        <w:t xml:space="preserve"> in their reproductive years</w:t>
      </w:r>
      <w:r>
        <w:t xml:space="preserve">.  Total population is for males and females; assume 50% of the population is female. The number in each cell of the table in rows 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 xml:space="preserve">, and c should describe the number of females in each cohort in a given generation. </w:t>
      </w:r>
    </w:p>
    <w:p w14:paraId="0BCFD96A" w14:textId="77777777" w:rsidR="0073775D" w:rsidRDefault="0073775D" w:rsidP="0073775D">
      <w:r>
        <w:t>Country A</w:t>
      </w:r>
    </w:p>
    <w:tbl>
      <w:tblPr>
        <w:tblW w:w="5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40"/>
        <w:gridCol w:w="1206"/>
        <w:gridCol w:w="1206"/>
        <w:gridCol w:w="1206"/>
        <w:gridCol w:w="1206"/>
      </w:tblGrid>
      <w:tr w:rsidR="0073775D" w:rsidRPr="000A117E" w14:paraId="6B85ECB9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3FD47DDE" w14:textId="77777777"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5ED76A1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1</w:t>
            </w:r>
          </w:p>
        </w:tc>
        <w:tc>
          <w:tcPr>
            <w:tcW w:w="960" w:type="dxa"/>
            <w:shd w:val="clear" w:color="auto" w:fill="auto"/>
            <w:noWrap/>
          </w:tcPr>
          <w:p w14:paraId="11ECD52F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 2</w:t>
            </w:r>
          </w:p>
        </w:tc>
        <w:tc>
          <w:tcPr>
            <w:tcW w:w="960" w:type="dxa"/>
            <w:shd w:val="clear" w:color="auto" w:fill="auto"/>
            <w:noWrap/>
          </w:tcPr>
          <w:p w14:paraId="45BB259E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3</w:t>
            </w:r>
          </w:p>
        </w:tc>
        <w:tc>
          <w:tcPr>
            <w:tcW w:w="960" w:type="dxa"/>
            <w:shd w:val="clear" w:color="auto" w:fill="auto"/>
            <w:noWrap/>
          </w:tcPr>
          <w:p w14:paraId="379F0B6C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4</w:t>
            </w:r>
          </w:p>
        </w:tc>
      </w:tr>
      <w:tr w:rsidR="0073775D" w:rsidRPr="000A117E" w14:paraId="726600F6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0BD761C8" w14:textId="77777777"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17E">
              <w:rPr>
                <w:rFonts w:ascii="Arial" w:hAnsi="Arial" w:cs="Arial"/>
                <w:sz w:val="20"/>
                <w:szCs w:val="20"/>
              </w:rPr>
              <w:t>a.Pre</w:t>
            </w:r>
            <w:proofErr w:type="spellEnd"/>
            <w:r w:rsidRPr="000A117E">
              <w:rPr>
                <w:rFonts w:ascii="Arial" w:hAnsi="Arial" w:cs="Arial"/>
                <w:sz w:val="20"/>
                <w:szCs w:val="20"/>
              </w:rPr>
              <w:t>-reproductive cohort, Fr=2</w:t>
            </w:r>
          </w:p>
        </w:tc>
        <w:tc>
          <w:tcPr>
            <w:tcW w:w="960" w:type="dxa"/>
            <w:shd w:val="clear" w:color="auto" w:fill="auto"/>
            <w:noWrap/>
          </w:tcPr>
          <w:p w14:paraId="60CEF0C6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DF7C1D4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4D3E36B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6FC84E05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5D" w:rsidRPr="000A117E" w14:paraId="376128D0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4E3FD3FA" w14:textId="77777777"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b. Reproductive cohort , Fr=2</w:t>
            </w:r>
          </w:p>
        </w:tc>
        <w:tc>
          <w:tcPr>
            <w:tcW w:w="960" w:type="dxa"/>
            <w:shd w:val="clear" w:color="auto" w:fill="auto"/>
            <w:noWrap/>
          </w:tcPr>
          <w:p w14:paraId="01B40C58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34A3C5F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1FAEF65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2BEA8DF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5D" w:rsidRPr="000A117E" w14:paraId="58ABDB84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25678E14" w14:textId="77777777"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c.Post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reproductive cohort, Fr=3</w:t>
            </w:r>
          </w:p>
        </w:tc>
        <w:tc>
          <w:tcPr>
            <w:tcW w:w="960" w:type="dxa"/>
            <w:shd w:val="clear" w:color="auto" w:fill="auto"/>
            <w:noWrap/>
          </w:tcPr>
          <w:p w14:paraId="10C258EE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60" w:type="dxa"/>
            <w:shd w:val="clear" w:color="auto" w:fill="auto"/>
            <w:noWrap/>
          </w:tcPr>
          <w:p w14:paraId="0ADA56C4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53F486F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7CAC31D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5D" w:rsidRPr="000A117E" w14:paraId="3D829418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541148B2" w14:textId="77777777" w:rsidR="0073775D" w:rsidRPr="000A117E" w:rsidRDefault="0073775D" w:rsidP="000340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Female Population</w:t>
            </w:r>
          </w:p>
        </w:tc>
        <w:tc>
          <w:tcPr>
            <w:tcW w:w="960" w:type="dxa"/>
            <w:shd w:val="clear" w:color="auto" w:fill="auto"/>
            <w:noWrap/>
          </w:tcPr>
          <w:p w14:paraId="361EA42A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6000</w:t>
            </w:r>
          </w:p>
        </w:tc>
        <w:tc>
          <w:tcPr>
            <w:tcW w:w="960" w:type="dxa"/>
            <w:shd w:val="clear" w:color="auto" w:fill="auto"/>
            <w:noWrap/>
          </w:tcPr>
          <w:p w14:paraId="508CAE62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00AB83F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64B3023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3775D" w:rsidRPr="000A117E" w14:paraId="177402B3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55782D6A" w14:textId="77777777" w:rsidR="0073775D" w:rsidRPr="000A117E" w:rsidRDefault="0073775D" w:rsidP="000340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Total population</w:t>
            </w:r>
          </w:p>
        </w:tc>
        <w:tc>
          <w:tcPr>
            <w:tcW w:w="960" w:type="dxa"/>
            <w:shd w:val="clear" w:color="auto" w:fill="auto"/>
            <w:noWrap/>
          </w:tcPr>
          <w:p w14:paraId="7E732D65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12000</w:t>
            </w:r>
          </w:p>
        </w:tc>
        <w:tc>
          <w:tcPr>
            <w:tcW w:w="960" w:type="dxa"/>
            <w:shd w:val="clear" w:color="auto" w:fill="auto"/>
            <w:noWrap/>
          </w:tcPr>
          <w:p w14:paraId="23A17F7E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5A4CBBC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E289F4D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8984991" w14:textId="77777777" w:rsidR="0073775D" w:rsidRDefault="0073775D" w:rsidP="0073775D"/>
    <w:p w14:paraId="654B36E2" w14:textId="77777777" w:rsidR="0073775D" w:rsidRDefault="0073775D" w:rsidP="0073775D">
      <w:r>
        <w:t>Country B</w:t>
      </w:r>
    </w:p>
    <w:tbl>
      <w:tblPr>
        <w:tblW w:w="5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40"/>
        <w:gridCol w:w="1206"/>
        <w:gridCol w:w="1206"/>
        <w:gridCol w:w="1206"/>
        <w:gridCol w:w="1206"/>
      </w:tblGrid>
      <w:tr w:rsidR="0073775D" w:rsidRPr="000A117E" w14:paraId="7E3E02AF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11857BEF" w14:textId="77777777"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48F02EA7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1</w:t>
            </w:r>
          </w:p>
        </w:tc>
        <w:tc>
          <w:tcPr>
            <w:tcW w:w="960" w:type="dxa"/>
            <w:shd w:val="clear" w:color="auto" w:fill="auto"/>
            <w:noWrap/>
          </w:tcPr>
          <w:p w14:paraId="413AAAAA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 2</w:t>
            </w:r>
          </w:p>
        </w:tc>
        <w:tc>
          <w:tcPr>
            <w:tcW w:w="960" w:type="dxa"/>
            <w:shd w:val="clear" w:color="auto" w:fill="auto"/>
            <w:noWrap/>
          </w:tcPr>
          <w:p w14:paraId="02B2081D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3</w:t>
            </w:r>
          </w:p>
        </w:tc>
        <w:tc>
          <w:tcPr>
            <w:tcW w:w="960" w:type="dxa"/>
            <w:shd w:val="clear" w:color="auto" w:fill="auto"/>
            <w:noWrap/>
          </w:tcPr>
          <w:p w14:paraId="02EDF789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4</w:t>
            </w:r>
          </w:p>
        </w:tc>
      </w:tr>
      <w:tr w:rsidR="0073775D" w:rsidRPr="000A117E" w14:paraId="3DA444FE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2BF9E217" w14:textId="77777777"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17E">
              <w:rPr>
                <w:rFonts w:ascii="Arial" w:hAnsi="Arial" w:cs="Arial"/>
                <w:sz w:val="20"/>
                <w:szCs w:val="20"/>
              </w:rPr>
              <w:t>a.Pre</w:t>
            </w:r>
            <w:proofErr w:type="spellEnd"/>
            <w:r w:rsidRPr="000A117E">
              <w:rPr>
                <w:rFonts w:ascii="Arial" w:hAnsi="Arial" w:cs="Arial"/>
                <w:sz w:val="20"/>
                <w:szCs w:val="20"/>
              </w:rPr>
              <w:t>-reproductive cohort, Fr=2</w:t>
            </w:r>
          </w:p>
        </w:tc>
        <w:tc>
          <w:tcPr>
            <w:tcW w:w="960" w:type="dxa"/>
            <w:shd w:val="clear" w:color="auto" w:fill="auto"/>
            <w:noWrap/>
          </w:tcPr>
          <w:p w14:paraId="2C635B8E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7ABC3032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091F7A9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AD6CDDD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5D" w:rsidRPr="000A117E" w14:paraId="51F46349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61F79678" w14:textId="77777777" w:rsidR="0073775D" w:rsidRPr="000A117E" w:rsidRDefault="00C01B86" w:rsidP="00034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b.Reproductive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cohort , Fr=5.3333</w:t>
            </w:r>
          </w:p>
        </w:tc>
        <w:tc>
          <w:tcPr>
            <w:tcW w:w="960" w:type="dxa"/>
            <w:shd w:val="clear" w:color="auto" w:fill="auto"/>
            <w:noWrap/>
          </w:tcPr>
          <w:p w14:paraId="72545D65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98FE9CC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1090590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22271F9C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5D" w:rsidRPr="000A117E" w14:paraId="255E03FB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2791C987" w14:textId="77777777"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17E">
              <w:rPr>
                <w:rFonts w:ascii="Arial" w:hAnsi="Arial" w:cs="Arial"/>
                <w:sz w:val="20"/>
                <w:szCs w:val="20"/>
              </w:rPr>
              <w:t>c.Post</w:t>
            </w:r>
            <w:proofErr w:type="spellEnd"/>
            <w:r w:rsidR="00C01B86">
              <w:rPr>
                <w:rFonts w:ascii="Arial" w:hAnsi="Arial" w:cs="Arial"/>
                <w:sz w:val="20"/>
                <w:szCs w:val="20"/>
              </w:rPr>
              <w:t xml:space="preserve"> reproductive cohort, Fr=6</w:t>
            </w:r>
          </w:p>
        </w:tc>
        <w:tc>
          <w:tcPr>
            <w:tcW w:w="960" w:type="dxa"/>
            <w:shd w:val="clear" w:color="auto" w:fill="auto"/>
            <w:noWrap/>
          </w:tcPr>
          <w:p w14:paraId="1EED0A00" w14:textId="77777777" w:rsidR="0073775D" w:rsidRPr="000A117E" w:rsidRDefault="00C01B86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7377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60" w:type="dxa"/>
            <w:shd w:val="clear" w:color="auto" w:fill="auto"/>
            <w:noWrap/>
          </w:tcPr>
          <w:p w14:paraId="06A56032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1680880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5F1AE207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5D" w:rsidRPr="000A117E" w14:paraId="111EB93C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22CB7B11" w14:textId="77777777" w:rsidR="0073775D" w:rsidRPr="000A117E" w:rsidRDefault="0073775D" w:rsidP="000340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Female Population</w:t>
            </w:r>
          </w:p>
        </w:tc>
        <w:tc>
          <w:tcPr>
            <w:tcW w:w="960" w:type="dxa"/>
            <w:shd w:val="clear" w:color="auto" w:fill="auto"/>
            <w:noWrap/>
          </w:tcPr>
          <w:p w14:paraId="733D0E91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0A117E">
              <w:rPr>
                <w:rFonts w:ascii="Arial" w:hAnsi="Arial" w:cs="Arial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00</w:t>
            </w:r>
          </w:p>
        </w:tc>
        <w:tc>
          <w:tcPr>
            <w:tcW w:w="960" w:type="dxa"/>
            <w:shd w:val="clear" w:color="auto" w:fill="auto"/>
            <w:noWrap/>
          </w:tcPr>
          <w:p w14:paraId="0864D740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1FA26E6B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572D33E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3775D" w:rsidRPr="000A117E" w14:paraId="46C3CEF3" w14:textId="77777777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14:paraId="62B4DFC1" w14:textId="77777777" w:rsidR="0073775D" w:rsidRPr="000A117E" w:rsidRDefault="0073775D" w:rsidP="000340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Total population</w:t>
            </w:r>
          </w:p>
        </w:tc>
        <w:tc>
          <w:tcPr>
            <w:tcW w:w="960" w:type="dxa"/>
            <w:shd w:val="clear" w:color="auto" w:fill="auto"/>
            <w:noWrap/>
          </w:tcPr>
          <w:p w14:paraId="4FF8C85A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</w:t>
            </w:r>
            <w:r w:rsidRPr="000A117E">
              <w:rPr>
                <w:rFonts w:ascii="Arial" w:hAnsi="Arial" w:cs="Arial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00</w:t>
            </w:r>
          </w:p>
        </w:tc>
        <w:tc>
          <w:tcPr>
            <w:tcW w:w="960" w:type="dxa"/>
            <w:shd w:val="clear" w:color="auto" w:fill="auto"/>
            <w:noWrap/>
          </w:tcPr>
          <w:p w14:paraId="162B0B5A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0C5F2955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9C146BF" w14:textId="77777777"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0E717A4" w14:textId="77777777" w:rsidR="00DD5560" w:rsidRDefault="00DD5560" w:rsidP="00DD5560"/>
    <w:p w14:paraId="1C82E6D7" w14:textId="77777777" w:rsidR="00DD5560" w:rsidRPr="000F2211" w:rsidRDefault="00DD5560" w:rsidP="00DD5560">
      <w:r>
        <w:t xml:space="preserve">Describe how your findings on total population by the fourth generation illustrate the concept of </w:t>
      </w:r>
      <w:r>
        <w:rPr>
          <w:b/>
        </w:rPr>
        <w:t>the hidden momentum of population growth</w:t>
      </w:r>
      <w:r>
        <w:t>.</w:t>
      </w:r>
    </w:p>
    <w:p w14:paraId="64DE8E09" w14:textId="77777777" w:rsidR="00DD5560" w:rsidRDefault="00DD5560" w:rsidP="00DD5560"/>
    <w:p w14:paraId="48FBD77F" w14:textId="77777777" w:rsidR="00DD5560" w:rsidRDefault="00DD5560" w:rsidP="00DD5560"/>
    <w:p w14:paraId="0086F004" w14:textId="77777777" w:rsidR="00DD5560" w:rsidRDefault="00DD5560" w:rsidP="00DD5560"/>
    <w:p w14:paraId="53B28ADD" w14:textId="77777777" w:rsidR="00DD5560" w:rsidRDefault="00DD5560" w:rsidP="00DD5560"/>
    <w:p w14:paraId="03863015" w14:textId="77777777" w:rsidR="00DD5560" w:rsidRDefault="00DD5560" w:rsidP="00DD5560"/>
    <w:p w14:paraId="4DEF54DE" w14:textId="77777777" w:rsidR="00DD5560" w:rsidRDefault="00DD5560" w:rsidP="00DD5560"/>
    <w:p w14:paraId="7197AE2C" w14:textId="77777777" w:rsidR="00DD5560" w:rsidRDefault="00DD5560" w:rsidP="00DD5560"/>
    <w:p w14:paraId="6301D2E8" w14:textId="77777777" w:rsidR="00DD5560" w:rsidRDefault="00DD5560" w:rsidP="00DD5560"/>
    <w:p w14:paraId="5804F11C" w14:textId="77777777" w:rsidR="00DD5560" w:rsidRDefault="00DD5560" w:rsidP="00DD5560"/>
    <w:p w14:paraId="50A2AF6A" w14:textId="77777777" w:rsidR="00DD5560" w:rsidRDefault="00A678D5" w:rsidP="001979F2">
      <w:pPr>
        <w:spacing w:after="200" w:line="276" w:lineRule="auto"/>
      </w:pPr>
      <w:r>
        <w:t>b)  What is meant by a ‘bottom heavy’ population pyramid</w:t>
      </w:r>
      <w:r w:rsidR="001979F2">
        <w:t xml:space="preserve"> and how does that relate to what you found in part a</w:t>
      </w:r>
      <w:r>
        <w:t>?</w:t>
      </w:r>
    </w:p>
    <w:p w14:paraId="0C305319" w14:textId="77777777" w:rsidR="00DD5560" w:rsidRDefault="00DD5560" w:rsidP="00DD5560">
      <w:pPr>
        <w:spacing w:after="200" w:line="276" w:lineRule="auto"/>
      </w:pPr>
      <w:r>
        <w:br w:type="page"/>
      </w:r>
    </w:p>
    <w:p w14:paraId="34F0948A" w14:textId="77777777" w:rsidR="00DD5560" w:rsidRDefault="00367778" w:rsidP="00DD5560">
      <w:r>
        <w:lastRenderedPageBreak/>
        <w:t>7</w:t>
      </w:r>
      <w:r w:rsidR="00DD5560">
        <w:t>) Poverty measures. (3 points)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5130"/>
      </w:tblGrid>
      <w:tr w:rsidR="00DD5560" w14:paraId="3EBBF5CF" w14:textId="77777777" w:rsidTr="009311B6">
        <w:tc>
          <w:tcPr>
            <w:tcW w:w="2178" w:type="dxa"/>
          </w:tcPr>
          <w:p w14:paraId="0C7F3D4A" w14:textId="77777777" w:rsidR="00DD5560" w:rsidRDefault="00DD5560" w:rsidP="00FE5118">
            <w:r>
              <w:t>Person number</w:t>
            </w:r>
          </w:p>
        </w:tc>
        <w:tc>
          <w:tcPr>
            <w:tcW w:w="5130" w:type="dxa"/>
          </w:tcPr>
          <w:p w14:paraId="085EFA7B" w14:textId="77777777" w:rsidR="00DD5560" w:rsidRDefault="00DD5560" w:rsidP="00FE5118">
            <w:r>
              <w:t>Income per day</w:t>
            </w:r>
          </w:p>
        </w:tc>
      </w:tr>
      <w:tr w:rsidR="00BF4C3B" w14:paraId="58F2ECDC" w14:textId="77777777" w:rsidTr="009311B6">
        <w:tc>
          <w:tcPr>
            <w:tcW w:w="2178" w:type="dxa"/>
          </w:tcPr>
          <w:p w14:paraId="4BD1D7B9" w14:textId="77777777" w:rsidR="00BF4C3B" w:rsidRDefault="00BF4C3B" w:rsidP="00BF4C3B">
            <w:r>
              <w:t>1</w:t>
            </w:r>
          </w:p>
        </w:tc>
        <w:tc>
          <w:tcPr>
            <w:tcW w:w="5130" w:type="dxa"/>
            <w:vAlign w:val="center"/>
          </w:tcPr>
          <w:p w14:paraId="4C4D9FA9" w14:textId="77777777" w:rsidR="00BF4C3B" w:rsidRDefault="00BF4C3B" w:rsidP="00BF4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$0.06 </w:t>
            </w:r>
          </w:p>
        </w:tc>
      </w:tr>
      <w:tr w:rsidR="00BF4C3B" w14:paraId="1BA4B3A6" w14:textId="77777777" w:rsidTr="009311B6">
        <w:tc>
          <w:tcPr>
            <w:tcW w:w="2178" w:type="dxa"/>
          </w:tcPr>
          <w:p w14:paraId="7A75A549" w14:textId="77777777" w:rsidR="00BF4C3B" w:rsidRDefault="00BF4C3B" w:rsidP="00BF4C3B">
            <w:r>
              <w:t>2</w:t>
            </w:r>
          </w:p>
        </w:tc>
        <w:tc>
          <w:tcPr>
            <w:tcW w:w="5130" w:type="dxa"/>
            <w:vAlign w:val="center"/>
          </w:tcPr>
          <w:p w14:paraId="0E52DAE8" w14:textId="77777777" w:rsidR="00BF4C3B" w:rsidRDefault="00BF4C3B" w:rsidP="00BF4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$0.36 </w:t>
            </w:r>
          </w:p>
        </w:tc>
      </w:tr>
      <w:tr w:rsidR="00BF4C3B" w14:paraId="3B437728" w14:textId="77777777" w:rsidTr="009311B6">
        <w:tc>
          <w:tcPr>
            <w:tcW w:w="2178" w:type="dxa"/>
          </w:tcPr>
          <w:p w14:paraId="188CB815" w14:textId="77777777" w:rsidR="00BF4C3B" w:rsidRDefault="00BF4C3B" w:rsidP="00BF4C3B">
            <w:r>
              <w:t>3</w:t>
            </w:r>
          </w:p>
        </w:tc>
        <w:tc>
          <w:tcPr>
            <w:tcW w:w="5130" w:type="dxa"/>
            <w:vAlign w:val="center"/>
          </w:tcPr>
          <w:p w14:paraId="697EA9C2" w14:textId="77777777" w:rsidR="00BF4C3B" w:rsidRDefault="00BF4C3B" w:rsidP="00BF4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$0.52 </w:t>
            </w:r>
          </w:p>
        </w:tc>
      </w:tr>
      <w:tr w:rsidR="00BF4C3B" w14:paraId="69525094" w14:textId="77777777" w:rsidTr="009311B6">
        <w:tc>
          <w:tcPr>
            <w:tcW w:w="2178" w:type="dxa"/>
          </w:tcPr>
          <w:p w14:paraId="263F00CA" w14:textId="77777777" w:rsidR="00BF4C3B" w:rsidRDefault="00BF4C3B" w:rsidP="00BF4C3B">
            <w:r>
              <w:t>4</w:t>
            </w:r>
          </w:p>
        </w:tc>
        <w:tc>
          <w:tcPr>
            <w:tcW w:w="5130" w:type="dxa"/>
            <w:vAlign w:val="center"/>
          </w:tcPr>
          <w:p w14:paraId="5A0E1541" w14:textId="77777777" w:rsidR="00BF4C3B" w:rsidRDefault="00BF4C3B" w:rsidP="00BF4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$0.85 </w:t>
            </w:r>
          </w:p>
        </w:tc>
      </w:tr>
      <w:tr w:rsidR="00BF4C3B" w14:paraId="3E7BD728" w14:textId="77777777" w:rsidTr="009311B6">
        <w:tc>
          <w:tcPr>
            <w:tcW w:w="2178" w:type="dxa"/>
          </w:tcPr>
          <w:p w14:paraId="15EA222C" w14:textId="77777777" w:rsidR="00BF4C3B" w:rsidRDefault="00BF4C3B" w:rsidP="00BF4C3B">
            <w:r>
              <w:t>5</w:t>
            </w:r>
          </w:p>
        </w:tc>
        <w:tc>
          <w:tcPr>
            <w:tcW w:w="5130" w:type="dxa"/>
            <w:vAlign w:val="center"/>
          </w:tcPr>
          <w:p w14:paraId="522DB4BF" w14:textId="77777777" w:rsidR="00BF4C3B" w:rsidRDefault="00BF4C3B" w:rsidP="00BF4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$1.98 </w:t>
            </w:r>
          </w:p>
        </w:tc>
      </w:tr>
      <w:tr w:rsidR="00BF4C3B" w14:paraId="57167D4F" w14:textId="77777777" w:rsidTr="009311B6">
        <w:tc>
          <w:tcPr>
            <w:tcW w:w="2178" w:type="dxa"/>
          </w:tcPr>
          <w:p w14:paraId="2FF9F638" w14:textId="77777777" w:rsidR="00BF4C3B" w:rsidRDefault="00BF4C3B" w:rsidP="00BF4C3B">
            <w:r>
              <w:t>6</w:t>
            </w:r>
          </w:p>
        </w:tc>
        <w:tc>
          <w:tcPr>
            <w:tcW w:w="5130" w:type="dxa"/>
            <w:vAlign w:val="center"/>
          </w:tcPr>
          <w:p w14:paraId="23679045" w14:textId="77777777" w:rsidR="00BF4C3B" w:rsidRDefault="00BF4C3B" w:rsidP="00BF4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$2.26 </w:t>
            </w:r>
          </w:p>
        </w:tc>
      </w:tr>
      <w:tr w:rsidR="00BF4C3B" w14:paraId="1F3BF667" w14:textId="77777777" w:rsidTr="009311B6">
        <w:tc>
          <w:tcPr>
            <w:tcW w:w="2178" w:type="dxa"/>
          </w:tcPr>
          <w:p w14:paraId="14D21C2A" w14:textId="77777777" w:rsidR="00BF4C3B" w:rsidRDefault="00BF4C3B" w:rsidP="00BF4C3B">
            <w:r>
              <w:t>7</w:t>
            </w:r>
          </w:p>
        </w:tc>
        <w:tc>
          <w:tcPr>
            <w:tcW w:w="5130" w:type="dxa"/>
            <w:vAlign w:val="center"/>
          </w:tcPr>
          <w:p w14:paraId="5B8F3047" w14:textId="77777777" w:rsidR="00BF4C3B" w:rsidRDefault="00BF4C3B" w:rsidP="00BF4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$3.15 </w:t>
            </w:r>
          </w:p>
        </w:tc>
      </w:tr>
      <w:tr w:rsidR="00BF4C3B" w14:paraId="3A66177D" w14:textId="77777777" w:rsidTr="009311B6">
        <w:tc>
          <w:tcPr>
            <w:tcW w:w="2178" w:type="dxa"/>
          </w:tcPr>
          <w:p w14:paraId="5A688264" w14:textId="77777777" w:rsidR="00BF4C3B" w:rsidRDefault="00BF4C3B" w:rsidP="00BF4C3B">
            <w:r>
              <w:t>8</w:t>
            </w:r>
          </w:p>
        </w:tc>
        <w:tc>
          <w:tcPr>
            <w:tcW w:w="5130" w:type="dxa"/>
            <w:vAlign w:val="center"/>
          </w:tcPr>
          <w:p w14:paraId="765F2046" w14:textId="77777777" w:rsidR="00BF4C3B" w:rsidRDefault="00BF4C3B" w:rsidP="00BF4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$3.98 </w:t>
            </w:r>
          </w:p>
        </w:tc>
      </w:tr>
      <w:tr w:rsidR="00BF4C3B" w14:paraId="25AD1908" w14:textId="77777777" w:rsidTr="009311B6">
        <w:tc>
          <w:tcPr>
            <w:tcW w:w="2178" w:type="dxa"/>
          </w:tcPr>
          <w:p w14:paraId="799FEC33" w14:textId="77777777" w:rsidR="00BF4C3B" w:rsidRDefault="00BF4C3B" w:rsidP="00BF4C3B">
            <w:r>
              <w:t>9</w:t>
            </w:r>
          </w:p>
        </w:tc>
        <w:tc>
          <w:tcPr>
            <w:tcW w:w="5130" w:type="dxa"/>
            <w:vAlign w:val="center"/>
          </w:tcPr>
          <w:p w14:paraId="07355FE9" w14:textId="77777777" w:rsidR="00BF4C3B" w:rsidRDefault="00BF4C3B" w:rsidP="00BF4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$7.52 </w:t>
            </w:r>
          </w:p>
        </w:tc>
      </w:tr>
      <w:tr w:rsidR="00BF4C3B" w14:paraId="30CA4362" w14:textId="77777777" w:rsidTr="009311B6">
        <w:tc>
          <w:tcPr>
            <w:tcW w:w="2178" w:type="dxa"/>
          </w:tcPr>
          <w:p w14:paraId="7CA601E6" w14:textId="77777777" w:rsidR="00BF4C3B" w:rsidRDefault="00BF4C3B" w:rsidP="00BF4C3B">
            <w:r>
              <w:t>10</w:t>
            </w:r>
          </w:p>
        </w:tc>
        <w:tc>
          <w:tcPr>
            <w:tcW w:w="5130" w:type="dxa"/>
            <w:vAlign w:val="center"/>
          </w:tcPr>
          <w:p w14:paraId="07A3C507" w14:textId="77777777" w:rsidR="00BF4C3B" w:rsidRDefault="00BF4C3B" w:rsidP="00BF4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$14.32 </w:t>
            </w:r>
          </w:p>
        </w:tc>
      </w:tr>
    </w:tbl>
    <w:p w14:paraId="5A87D606" w14:textId="77777777" w:rsidR="00DD5560" w:rsidRDefault="00BF4C3B" w:rsidP="00DD5560">
      <w:r>
        <w:t>TOTAL INCOME</w:t>
      </w:r>
      <w:r>
        <w:tab/>
      </w:r>
      <w:r>
        <w:tab/>
      </w:r>
      <w:r>
        <w:tab/>
      </w:r>
      <w:r>
        <w:tab/>
        <w:t xml:space="preserve">  $35</w:t>
      </w:r>
      <w:r w:rsidR="00DD5560">
        <w:t>.00</w:t>
      </w:r>
    </w:p>
    <w:p w14:paraId="282A92B3" w14:textId="77777777" w:rsidR="00DD5560" w:rsidRDefault="00DD5560" w:rsidP="00DD5560">
      <w:r>
        <w:t xml:space="preserve">a)  What is the </w:t>
      </w:r>
      <w:r w:rsidR="00367778">
        <w:t xml:space="preserve">headcount, the headcount index, the </w:t>
      </w:r>
      <w:r>
        <w:t>total poverty gap, the average poverty gap, the average income shortfall, and the nor</w:t>
      </w:r>
      <w:r w:rsidR="00BF4C3B">
        <w:t>malized average income shortfall</w:t>
      </w:r>
      <w:r>
        <w:t xml:space="preserve"> if the poverty line </w:t>
      </w:r>
      <w:proofErr w:type="gramStart"/>
      <w:r>
        <w:t>is defined</w:t>
      </w:r>
      <w:proofErr w:type="gramEnd"/>
      <w:r>
        <w:t xml:space="preserve"> as $1</w:t>
      </w:r>
      <w:r w:rsidR="0078709D">
        <w:t>.25</w:t>
      </w:r>
      <w:r>
        <w:t xml:space="preserve"> per person per day?</w:t>
      </w:r>
    </w:p>
    <w:p w14:paraId="044AB3CC" w14:textId="77777777" w:rsidR="0078709D" w:rsidRDefault="0078709D" w:rsidP="0078709D">
      <w:r>
        <w:t>H=</w:t>
      </w:r>
    </w:p>
    <w:p w14:paraId="40E0599F" w14:textId="77777777" w:rsidR="0078709D" w:rsidRDefault="0078709D" w:rsidP="0078709D"/>
    <w:p w14:paraId="79DB11A8" w14:textId="77777777" w:rsidR="0078709D" w:rsidRDefault="0078709D" w:rsidP="0078709D">
      <w:r>
        <w:t>_____________________________________________________________________________</w:t>
      </w:r>
    </w:p>
    <w:p w14:paraId="6441659F" w14:textId="77777777" w:rsidR="0078709D" w:rsidRDefault="0078709D" w:rsidP="0078709D">
      <w:r>
        <w:t>HI=</w:t>
      </w:r>
    </w:p>
    <w:p w14:paraId="3BE46DE3" w14:textId="77777777" w:rsidR="0078709D" w:rsidRDefault="0078709D" w:rsidP="0078709D"/>
    <w:p w14:paraId="4558713C" w14:textId="77777777" w:rsidR="0078709D" w:rsidRDefault="0078709D" w:rsidP="0078709D">
      <w:r>
        <w:t>_____________________________________________________________________________</w:t>
      </w:r>
    </w:p>
    <w:p w14:paraId="6CFCE77B" w14:textId="77777777" w:rsidR="00DD5560" w:rsidRDefault="00DD5560" w:rsidP="00DD5560">
      <w:r>
        <w:t>TPG=</w:t>
      </w:r>
    </w:p>
    <w:p w14:paraId="3D494DF9" w14:textId="77777777" w:rsidR="00DD5560" w:rsidRDefault="00DD5560" w:rsidP="00DD5560"/>
    <w:p w14:paraId="40411FB3" w14:textId="77777777" w:rsidR="00DD5560" w:rsidRDefault="0003785D" w:rsidP="00DD5560">
      <w:r>
        <w:t>_____________________________________________________________________________</w:t>
      </w:r>
    </w:p>
    <w:p w14:paraId="1D69F27E" w14:textId="77777777" w:rsidR="00DD5560" w:rsidRDefault="00DD5560" w:rsidP="00DD5560">
      <w:r>
        <w:t>APG=</w:t>
      </w:r>
    </w:p>
    <w:p w14:paraId="048884CC" w14:textId="77777777" w:rsidR="00DD5560" w:rsidRDefault="00DD5560" w:rsidP="00DD5560"/>
    <w:p w14:paraId="045B425B" w14:textId="77777777" w:rsidR="00DD5560" w:rsidRDefault="0003785D" w:rsidP="00DD5560">
      <w:r>
        <w:t>_____________________________________________________________________________</w:t>
      </w:r>
    </w:p>
    <w:p w14:paraId="3C0D5209" w14:textId="77777777" w:rsidR="00DD5560" w:rsidRDefault="00DD5560" w:rsidP="00DD5560">
      <w:r>
        <w:t>AIS=</w:t>
      </w:r>
    </w:p>
    <w:p w14:paraId="6610E6DA" w14:textId="77777777" w:rsidR="00DD5560" w:rsidRDefault="00DD5560" w:rsidP="00DD5560"/>
    <w:p w14:paraId="31753341" w14:textId="77777777" w:rsidR="00DD5560" w:rsidRDefault="0003785D" w:rsidP="00DD5560">
      <w:r>
        <w:t>_____________________________________________________________________________</w:t>
      </w:r>
    </w:p>
    <w:p w14:paraId="783C1A54" w14:textId="77777777" w:rsidR="00DD5560" w:rsidRDefault="00BF4C3B" w:rsidP="00DD5560">
      <w:r>
        <w:t>NAIS</w:t>
      </w:r>
      <w:r w:rsidR="00DD5560">
        <w:t>=</w:t>
      </w:r>
    </w:p>
    <w:p w14:paraId="34CB00ED" w14:textId="77777777" w:rsidR="00DD5560" w:rsidRDefault="00DD5560" w:rsidP="00DD5560"/>
    <w:p w14:paraId="6AEF5A0A" w14:textId="77777777" w:rsidR="00DD5560" w:rsidRDefault="0003785D" w:rsidP="00DD5560">
      <w:r>
        <w:t>______________________________________________________________________________</w:t>
      </w:r>
    </w:p>
    <w:p w14:paraId="7B5E1895" w14:textId="77777777" w:rsidR="00DD5560" w:rsidRDefault="00905416" w:rsidP="00DD5560">
      <w:r>
        <w:t>b)  If w</w:t>
      </w:r>
      <w:r w:rsidR="00BF4C3B">
        <w:t>e take $1.00 from person 5</w:t>
      </w:r>
      <w:r w:rsidR="009311B6">
        <w:t xml:space="preserve"> and give it to person 1, is there any change to the headcount index?</w:t>
      </w:r>
      <w:r w:rsidR="00DD5560">
        <w:t xml:space="preserve">  </w:t>
      </w:r>
      <w:r w:rsidR="009311B6">
        <w:t>Is there any change in the total poverty gap?</w:t>
      </w:r>
    </w:p>
    <w:p w14:paraId="63E1FC25" w14:textId="77777777" w:rsidR="00DD5560" w:rsidRDefault="00DD5560" w:rsidP="00DD5560"/>
    <w:p w14:paraId="6F93068F" w14:textId="77777777" w:rsidR="00DD5560" w:rsidRDefault="00DD5560" w:rsidP="00DD5560"/>
    <w:p w14:paraId="766F8419" w14:textId="77777777" w:rsidR="00DD5560" w:rsidRDefault="00DD5560" w:rsidP="00DD5560"/>
    <w:p w14:paraId="2F2B9F81" w14:textId="77777777" w:rsidR="00DA7623" w:rsidRDefault="00DD5560" w:rsidP="00DD5560">
      <w:r>
        <w:t>c)  What share of total income is held by the highest quintile and what share is held by the lowest quintile</w:t>
      </w:r>
      <w:r w:rsidR="00905416">
        <w:t xml:space="preserve"> (before the redistribution of part b – go to the </w:t>
      </w:r>
      <w:r w:rsidR="00BF4C3B">
        <w:t xml:space="preserve">figures in the </w:t>
      </w:r>
      <w:r w:rsidR="00905416">
        <w:t>table above to calculate)</w:t>
      </w:r>
      <w:r>
        <w:t>?</w:t>
      </w:r>
    </w:p>
    <w:p w14:paraId="3792EB69" w14:textId="77777777" w:rsidR="00DD5560" w:rsidRDefault="00DD5560" w:rsidP="00DD5560">
      <w:r>
        <w:t>Highest=</w:t>
      </w:r>
    </w:p>
    <w:p w14:paraId="1A5DE2EE" w14:textId="77777777" w:rsidR="00DA7623" w:rsidRDefault="00DA7623" w:rsidP="00DD5560"/>
    <w:p w14:paraId="1ED77863" w14:textId="77777777" w:rsidR="0003785D" w:rsidRDefault="0003785D" w:rsidP="00DD5560"/>
    <w:p w14:paraId="4B324315" w14:textId="77777777" w:rsidR="00DA7623" w:rsidRDefault="0003785D" w:rsidP="00DD5560">
      <w:r>
        <w:t>______________________________________________________________________________</w:t>
      </w:r>
    </w:p>
    <w:p w14:paraId="624463A7" w14:textId="77777777" w:rsidR="00DD5560" w:rsidRDefault="00DD5560" w:rsidP="00DD5560">
      <w:r>
        <w:t>Lowest=</w:t>
      </w:r>
      <w:r>
        <w:br w:type="page"/>
      </w:r>
    </w:p>
    <w:p w14:paraId="74AFF480" w14:textId="77777777" w:rsidR="009D5980" w:rsidRDefault="00905416" w:rsidP="009D5980">
      <w:r>
        <w:lastRenderedPageBreak/>
        <w:t>8</w:t>
      </w:r>
      <w:r w:rsidR="009D5980">
        <w:t>)  Migration Models (</w:t>
      </w:r>
      <w:proofErr w:type="gramStart"/>
      <w:r w:rsidR="009D5980">
        <w:t>3</w:t>
      </w:r>
      <w:proofErr w:type="gramEnd"/>
      <w:r w:rsidR="009D5980">
        <w:t xml:space="preserve"> points)</w:t>
      </w:r>
    </w:p>
    <w:p w14:paraId="1D43D5DA" w14:textId="77777777" w:rsidR="009D5980" w:rsidRDefault="009D5980" w:rsidP="009D5980">
      <w:r>
        <w:t>a)  Describe the Harris-Todaro model of migration.</w:t>
      </w:r>
    </w:p>
    <w:p w14:paraId="4E6FCFB5" w14:textId="77777777" w:rsidR="009D5980" w:rsidRDefault="009D5980" w:rsidP="009D5980"/>
    <w:p w14:paraId="32801F7B" w14:textId="77777777" w:rsidR="009D5980" w:rsidRDefault="009D5980" w:rsidP="009D5980"/>
    <w:p w14:paraId="78448B85" w14:textId="77777777" w:rsidR="009D5980" w:rsidRDefault="009D5980" w:rsidP="009D5980"/>
    <w:p w14:paraId="78A96559" w14:textId="77777777" w:rsidR="009D5980" w:rsidRDefault="009D5980" w:rsidP="009D5980"/>
    <w:p w14:paraId="15A2073D" w14:textId="77777777" w:rsidR="009D5980" w:rsidRDefault="009D5980" w:rsidP="009D5980"/>
    <w:p w14:paraId="03FC650A" w14:textId="77777777" w:rsidR="009D5980" w:rsidRDefault="009D5980" w:rsidP="009D5980"/>
    <w:p w14:paraId="04BCD4C1" w14:textId="77777777" w:rsidR="009D5980" w:rsidRDefault="009D5980" w:rsidP="009D5980"/>
    <w:p w14:paraId="5B3A925B" w14:textId="77777777" w:rsidR="009D5980" w:rsidRDefault="009D5980" w:rsidP="009D5980"/>
    <w:p w14:paraId="710D8745" w14:textId="77777777" w:rsidR="009D5980" w:rsidRDefault="009D5980" w:rsidP="009D5980"/>
    <w:p w14:paraId="2F0B5695" w14:textId="77777777" w:rsidR="009D5980" w:rsidRDefault="009D5980" w:rsidP="009D5980"/>
    <w:p w14:paraId="610556FC" w14:textId="77777777" w:rsidR="009D5980" w:rsidRDefault="009D5980" w:rsidP="009D5980"/>
    <w:p w14:paraId="24E6FEFB" w14:textId="77777777" w:rsidR="009D5980" w:rsidRDefault="009D5980" w:rsidP="009D5980"/>
    <w:p w14:paraId="4CD09935" w14:textId="77777777" w:rsidR="009D5980" w:rsidRDefault="009D5980" w:rsidP="009D5980"/>
    <w:p w14:paraId="79925EAB" w14:textId="77777777" w:rsidR="009D5980" w:rsidRDefault="009D5980" w:rsidP="009D5980"/>
    <w:p w14:paraId="7F46ACD8" w14:textId="77777777" w:rsidR="009D5980" w:rsidRDefault="009D5980" w:rsidP="009D5980"/>
    <w:p w14:paraId="5561DBDE" w14:textId="77777777" w:rsidR="009D5980" w:rsidRDefault="009D5980" w:rsidP="009D5980"/>
    <w:p w14:paraId="263CC82A" w14:textId="77777777" w:rsidR="009D5980" w:rsidRDefault="009D5980" w:rsidP="009D5980"/>
    <w:p w14:paraId="04D7B80C" w14:textId="77777777" w:rsidR="009D5980" w:rsidRDefault="009D5980" w:rsidP="009D5980"/>
    <w:p w14:paraId="62BC4E18" w14:textId="77777777" w:rsidR="009D5980" w:rsidRDefault="009D5980" w:rsidP="009D5980"/>
    <w:p w14:paraId="6D0CCF39" w14:textId="77777777" w:rsidR="009D5980" w:rsidRDefault="009D5980" w:rsidP="009D5980"/>
    <w:p w14:paraId="1F76BC1D" w14:textId="77777777" w:rsidR="009D5980" w:rsidRDefault="009D5980" w:rsidP="009D5980">
      <w:r>
        <w:t>b)  Explain how this mo</w:t>
      </w:r>
      <w:r w:rsidR="00253AA5">
        <w:t>del relies on the concept of expected wages</w:t>
      </w:r>
      <w:r>
        <w:t>.</w:t>
      </w:r>
    </w:p>
    <w:p w14:paraId="291B687F" w14:textId="77777777" w:rsidR="009D5980" w:rsidRDefault="009D5980" w:rsidP="009D5980"/>
    <w:p w14:paraId="1B84A050" w14:textId="77777777" w:rsidR="009D5980" w:rsidRDefault="009D5980" w:rsidP="009D5980"/>
    <w:p w14:paraId="4A06DE2D" w14:textId="77777777" w:rsidR="009D5980" w:rsidRDefault="009D5980" w:rsidP="009D5980"/>
    <w:p w14:paraId="04863845" w14:textId="77777777" w:rsidR="009D5980" w:rsidRDefault="009D5980" w:rsidP="009D5980"/>
    <w:p w14:paraId="2C297354" w14:textId="77777777" w:rsidR="009D5980" w:rsidRDefault="009D5980" w:rsidP="009D5980"/>
    <w:p w14:paraId="4D3A2333" w14:textId="77777777" w:rsidR="009D5980" w:rsidRDefault="009D5980" w:rsidP="009D5980"/>
    <w:p w14:paraId="4A653285" w14:textId="77777777" w:rsidR="009D5980" w:rsidRDefault="009D5980" w:rsidP="009D5980"/>
    <w:p w14:paraId="274FEDBD" w14:textId="77777777" w:rsidR="009D5980" w:rsidRDefault="009D5980" w:rsidP="009D5980"/>
    <w:p w14:paraId="406021D5" w14:textId="77777777" w:rsidR="009D5980" w:rsidRDefault="009D5980" w:rsidP="009D5980"/>
    <w:p w14:paraId="42FECEBB" w14:textId="77777777" w:rsidR="009D5980" w:rsidRDefault="009D5980" w:rsidP="009D5980"/>
    <w:p w14:paraId="444DBA6B" w14:textId="77777777" w:rsidR="009D5980" w:rsidRDefault="009D5980" w:rsidP="009D5980"/>
    <w:p w14:paraId="74F57695" w14:textId="77777777" w:rsidR="009D5980" w:rsidRDefault="009D5980" w:rsidP="009D5980"/>
    <w:p w14:paraId="07D3188F" w14:textId="77777777" w:rsidR="009D5980" w:rsidRDefault="009D5980" w:rsidP="009D5980">
      <w:r>
        <w:t>c)  Identify two policy implications of the model for a government which desires to reduce urban unemployment rates.</w:t>
      </w:r>
    </w:p>
    <w:p w14:paraId="4861E51D" w14:textId="77777777" w:rsidR="009D5980" w:rsidRDefault="009D5980" w:rsidP="009D5980"/>
    <w:p w14:paraId="6E9F6818" w14:textId="77777777" w:rsidR="009D5980" w:rsidRDefault="009D5980" w:rsidP="009D5980"/>
    <w:p w14:paraId="74694365" w14:textId="77777777" w:rsidR="009D5980" w:rsidRDefault="009D5980" w:rsidP="009D5980"/>
    <w:p w14:paraId="054B8270" w14:textId="77777777" w:rsidR="009D5980" w:rsidRDefault="009D5980" w:rsidP="009D5980"/>
    <w:p w14:paraId="3CD7C932" w14:textId="77777777" w:rsidR="009D5980" w:rsidRDefault="009D5980" w:rsidP="009D5980"/>
    <w:p w14:paraId="3D4E5A15" w14:textId="77777777" w:rsidR="009D5980" w:rsidRDefault="009D5980" w:rsidP="009D5980"/>
    <w:p w14:paraId="01E2A615" w14:textId="77777777" w:rsidR="009D5980" w:rsidRDefault="009D5980" w:rsidP="009D5980"/>
    <w:p w14:paraId="6F0A2DEC" w14:textId="77777777" w:rsidR="009D5980" w:rsidRDefault="009D5980" w:rsidP="009D5980">
      <w:pPr>
        <w:spacing w:after="200" w:line="276" w:lineRule="auto"/>
      </w:pPr>
      <w:r>
        <w:br w:type="page"/>
      </w:r>
    </w:p>
    <w:p w14:paraId="74909CB6" w14:textId="77777777" w:rsidR="00BF4C3B" w:rsidRDefault="00FB3EC8" w:rsidP="00BF4C3B">
      <w:r>
        <w:lastRenderedPageBreak/>
        <w:t>9</w:t>
      </w:r>
      <w:r w:rsidR="005D78CE">
        <w:t>)</w:t>
      </w:r>
      <w:r w:rsidR="00BF4C3B">
        <w:t xml:space="preserve"> Urbanization.</w:t>
      </w:r>
      <w:r w:rsidR="00C10014">
        <w:t xml:space="preserve"> (3 points)</w:t>
      </w:r>
    </w:p>
    <w:p w14:paraId="6AD8EB20" w14:textId="77777777" w:rsidR="00BF4C3B" w:rsidRDefault="00BF4C3B" w:rsidP="00BF4C3B"/>
    <w:p w14:paraId="1EC111F4" w14:textId="77777777" w:rsidR="00BF4C3B" w:rsidRDefault="00BF4C3B" w:rsidP="00BF4C3B">
      <w:r>
        <w:t>a)  Distinguish between agglomeration economies, urbanization economies, and localization economies as ways to explain urbanization.</w:t>
      </w:r>
    </w:p>
    <w:p w14:paraId="6FDA83B2" w14:textId="77777777" w:rsidR="00BF4C3B" w:rsidRDefault="00BF4C3B" w:rsidP="00BF4C3B"/>
    <w:p w14:paraId="2CFB3D80" w14:textId="77777777" w:rsidR="00BF4C3B" w:rsidRDefault="00BF4C3B" w:rsidP="00BF4C3B"/>
    <w:p w14:paraId="3D731877" w14:textId="77777777" w:rsidR="00BF4C3B" w:rsidRDefault="00BF4C3B" w:rsidP="00BF4C3B"/>
    <w:p w14:paraId="037E5338" w14:textId="77777777" w:rsidR="00BF4C3B" w:rsidRDefault="00BF4C3B" w:rsidP="00BF4C3B"/>
    <w:p w14:paraId="204B317C" w14:textId="77777777" w:rsidR="00BF4C3B" w:rsidRDefault="00BF4C3B" w:rsidP="00BF4C3B"/>
    <w:p w14:paraId="7FB626FA" w14:textId="77777777" w:rsidR="00BF4C3B" w:rsidRDefault="00BF4C3B" w:rsidP="00BF4C3B"/>
    <w:p w14:paraId="0A024939" w14:textId="77777777" w:rsidR="00BF4C3B" w:rsidRDefault="00BF4C3B" w:rsidP="00BF4C3B"/>
    <w:p w14:paraId="14BFC1B0" w14:textId="77777777" w:rsidR="00BF4C3B" w:rsidRDefault="00BF4C3B" w:rsidP="00BF4C3B"/>
    <w:p w14:paraId="1B763656" w14:textId="77777777" w:rsidR="00BF4C3B" w:rsidRDefault="00BF4C3B" w:rsidP="00BF4C3B"/>
    <w:p w14:paraId="210F39F7" w14:textId="77777777" w:rsidR="00BF4C3B" w:rsidRDefault="00BF4C3B" w:rsidP="00BF4C3B"/>
    <w:p w14:paraId="602F7F76" w14:textId="77777777" w:rsidR="00BF4C3B" w:rsidRDefault="00BF4C3B" w:rsidP="00BF4C3B"/>
    <w:p w14:paraId="1939BDB1" w14:textId="77777777" w:rsidR="00BF4C3B" w:rsidRDefault="00BF4C3B" w:rsidP="00BF4C3B"/>
    <w:p w14:paraId="572EF163" w14:textId="77777777" w:rsidR="00BF4C3B" w:rsidRDefault="00BF4C3B" w:rsidP="00BF4C3B"/>
    <w:p w14:paraId="3EEF44BF" w14:textId="77777777" w:rsidR="00BF4C3B" w:rsidRDefault="00BF4C3B" w:rsidP="00BF4C3B"/>
    <w:p w14:paraId="7C2D2ECC" w14:textId="77777777" w:rsidR="00BF4C3B" w:rsidRDefault="00BF4C3B" w:rsidP="00BF4C3B"/>
    <w:p w14:paraId="6C693906" w14:textId="77777777" w:rsidR="00BF4C3B" w:rsidRDefault="00BF4C3B" w:rsidP="00BF4C3B"/>
    <w:p w14:paraId="1BBD9132" w14:textId="77777777" w:rsidR="00C10014" w:rsidRDefault="00BF4C3B" w:rsidP="00BF4C3B">
      <w:r>
        <w:t>b)  Describe how the concepts of knowledge spillovers, forward linkages</w:t>
      </w:r>
      <w:r w:rsidR="00A83DCB">
        <w:t>,</w:t>
      </w:r>
      <w:r>
        <w:t xml:space="preserve"> and backward linkages relate to one of the three concepts noted in part a.</w:t>
      </w:r>
    </w:p>
    <w:p w14:paraId="5277E1F0" w14:textId="77777777" w:rsidR="00C10014" w:rsidRDefault="00C10014" w:rsidP="00BF4C3B"/>
    <w:p w14:paraId="5C23858F" w14:textId="77777777" w:rsidR="00C10014" w:rsidRDefault="00C10014" w:rsidP="00BF4C3B"/>
    <w:p w14:paraId="59C7A2D4" w14:textId="77777777" w:rsidR="00C10014" w:rsidRDefault="00C10014" w:rsidP="00BF4C3B"/>
    <w:p w14:paraId="5ABE7DB9" w14:textId="77777777" w:rsidR="00C10014" w:rsidRDefault="00C10014" w:rsidP="00BF4C3B"/>
    <w:p w14:paraId="58EA12D3" w14:textId="77777777" w:rsidR="00C10014" w:rsidRDefault="00C10014" w:rsidP="00BF4C3B"/>
    <w:p w14:paraId="26E102B8" w14:textId="77777777" w:rsidR="00C10014" w:rsidRDefault="00C10014" w:rsidP="00BF4C3B"/>
    <w:p w14:paraId="21320D0F" w14:textId="77777777" w:rsidR="00C10014" w:rsidRDefault="00C10014" w:rsidP="00BF4C3B"/>
    <w:p w14:paraId="182BC57A" w14:textId="77777777" w:rsidR="00C10014" w:rsidRDefault="00C10014" w:rsidP="00BF4C3B"/>
    <w:p w14:paraId="6243A8AB" w14:textId="77777777" w:rsidR="00C10014" w:rsidRDefault="00C10014" w:rsidP="00BF4C3B"/>
    <w:p w14:paraId="58AA8FAC" w14:textId="77777777" w:rsidR="00BF4C3B" w:rsidRDefault="00C10014" w:rsidP="00BF4C3B">
      <w:r>
        <w:t>c) Briefly describe the findings of the study “Bread and Circuses” as it relates to urbanization.</w:t>
      </w:r>
      <w:r w:rsidR="00BF4C3B">
        <w:t xml:space="preserve">  </w:t>
      </w:r>
      <w:r w:rsidR="005D78CE">
        <w:t xml:space="preserve">  </w:t>
      </w:r>
    </w:p>
    <w:p w14:paraId="22569460" w14:textId="77777777" w:rsidR="00BF4C3B" w:rsidRDefault="00BF4C3B">
      <w:pPr>
        <w:spacing w:after="200" w:line="276" w:lineRule="auto"/>
      </w:pPr>
      <w:r>
        <w:br w:type="page"/>
      </w:r>
    </w:p>
    <w:p w14:paraId="6E86E703" w14:textId="77777777" w:rsidR="000261CD" w:rsidRDefault="00803BF7" w:rsidP="00BF4C3B">
      <w:r>
        <w:lastRenderedPageBreak/>
        <w:t>10)  Financial Tradeoffs in Decision to Continue Schooling or Enter the Work Force</w:t>
      </w:r>
      <w:proofErr w:type="gramStart"/>
      <w:r w:rsidR="000261CD">
        <w:t>.</w:t>
      </w:r>
      <w:r w:rsidR="001979F2">
        <w:t>(</w:t>
      </w:r>
      <w:proofErr w:type="gramEnd"/>
      <w:r w:rsidR="001979F2">
        <w:t>3 points)</w:t>
      </w:r>
    </w:p>
    <w:p w14:paraId="48594A83" w14:textId="77777777" w:rsidR="0082473D" w:rsidRDefault="00803BF7" w:rsidP="00E91046">
      <w:pPr>
        <w:pStyle w:val="ListParagraph"/>
        <w:numPr>
          <w:ilvl w:val="0"/>
          <w:numId w:val="5"/>
        </w:numPr>
      </w:pPr>
      <w:r>
        <w:t xml:space="preserve">Draw a graph with $ on the </w:t>
      </w:r>
      <w:proofErr w:type="gramStart"/>
      <w:r>
        <w:t>y axis</w:t>
      </w:r>
      <w:proofErr w:type="gramEnd"/>
      <w:r>
        <w:t xml:space="preserve"> and years / age on the x-axis that illustrates the flow of costs and benefits over time</w:t>
      </w:r>
      <w:r w:rsidR="0082473D">
        <w:t>. The graph should illustrate</w:t>
      </w:r>
      <w:r>
        <w:t xml:space="preserve"> the decision of a primary school finisher to</w:t>
      </w:r>
      <w:r w:rsidR="0082473D">
        <w:t xml:space="preserve">: </w:t>
      </w:r>
    </w:p>
    <w:p w14:paraId="248C5723" w14:textId="77777777" w:rsidR="0082473D" w:rsidRDefault="0082473D" w:rsidP="0082473D">
      <w:pPr>
        <w:pStyle w:val="ListParagraph"/>
      </w:pPr>
      <w:r>
        <w:t>i)</w:t>
      </w:r>
      <w:r w:rsidR="00803BF7">
        <w:t xml:space="preserve"> enter the work force immediately after finishing primary </w:t>
      </w:r>
      <w:r>
        <w:t xml:space="preserve">school and earn the lifetime income profile for a primary school leaver or; </w:t>
      </w:r>
    </w:p>
    <w:p w14:paraId="36F7A17F" w14:textId="72CFCBBE" w:rsidR="008906B3" w:rsidRDefault="0082473D" w:rsidP="0082473D">
      <w:pPr>
        <w:pStyle w:val="ListParagraph"/>
      </w:pPr>
      <w:r>
        <w:t>ii)</w:t>
      </w:r>
      <w:r w:rsidR="0096232D">
        <w:t xml:space="preserve"> </w:t>
      </w:r>
      <w:proofErr w:type="gramStart"/>
      <w:r w:rsidR="00803BF7">
        <w:t>go</w:t>
      </w:r>
      <w:proofErr w:type="gramEnd"/>
      <w:r w:rsidR="00803BF7">
        <w:t xml:space="preserve"> to secondary school and enter the work force after finishing secondary school</w:t>
      </w:r>
      <w:r>
        <w:t xml:space="preserve"> and earn the lifetime income profile of a secondary school leaver</w:t>
      </w:r>
      <w:r w:rsidR="00E91046">
        <w:t>.</w:t>
      </w:r>
    </w:p>
    <w:p w14:paraId="54FB5F6D" w14:textId="77777777" w:rsidR="00E91046" w:rsidRDefault="00E91046" w:rsidP="00E91046"/>
    <w:p w14:paraId="4A88ADB7" w14:textId="77777777" w:rsidR="00E91046" w:rsidRDefault="00E91046" w:rsidP="00E91046"/>
    <w:p w14:paraId="787D2C81" w14:textId="77777777" w:rsidR="00E91046" w:rsidRDefault="00E91046" w:rsidP="00E91046"/>
    <w:p w14:paraId="752147B2" w14:textId="77777777" w:rsidR="00E91046" w:rsidRDefault="00E91046" w:rsidP="00E91046"/>
    <w:p w14:paraId="18C87B2A" w14:textId="77777777" w:rsidR="00E91046" w:rsidRDefault="00E91046" w:rsidP="00E91046"/>
    <w:p w14:paraId="5E29CBB4" w14:textId="77777777" w:rsidR="00E91046" w:rsidRDefault="00E91046" w:rsidP="00E91046"/>
    <w:p w14:paraId="0478A33E" w14:textId="77777777" w:rsidR="00E91046" w:rsidRDefault="00E91046" w:rsidP="00E91046"/>
    <w:p w14:paraId="231B35C0" w14:textId="77777777" w:rsidR="00E91046" w:rsidRDefault="00E91046" w:rsidP="00E91046"/>
    <w:p w14:paraId="65E9D160" w14:textId="77777777" w:rsidR="00E91046" w:rsidRDefault="00E91046" w:rsidP="00E91046"/>
    <w:p w14:paraId="56124CC8" w14:textId="77777777" w:rsidR="00E91046" w:rsidRDefault="00E91046" w:rsidP="00E91046"/>
    <w:p w14:paraId="171866A1" w14:textId="77777777" w:rsidR="00E91046" w:rsidRDefault="00E91046" w:rsidP="00E91046"/>
    <w:p w14:paraId="1E25FD64" w14:textId="77777777" w:rsidR="00E91046" w:rsidRDefault="00E91046" w:rsidP="00E91046"/>
    <w:p w14:paraId="3276A312" w14:textId="77777777" w:rsidR="00E91046" w:rsidRDefault="00E91046" w:rsidP="00E91046"/>
    <w:p w14:paraId="0C5AB6CB" w14:textId="67FC657C" w:rsidR="00E91046" w:rsidRDefault="00803BF7" w:rsidP="00803BF7">
      <w:pPr>
        <w:pStyle w:val="ListParagraph"/>
        <w:numPr>
          <w:ilvl w:val="0"/>
          <w:numId w:val="5"/>
        </w:numPr>
      </w:pPr>
      <w:r>
        <w:t xml:space="preserve">Did the findings reported in </w:t>
      </w:r>
      <w:r w:rsidRPr="00803BF7">
        <w:t>Psacharopoulos</w:t>
      </w:r>
      <w:r w:rsidR="00AA3E79">
        <w:t>,</w:t>
      </w:r>
      <w:r w:rsidRPr="00803BF7">
        <w:t xml:space="preserve"> (1994) “Returns to Investment in Education: A Global Update.”</w:t>
      </w:r>
      <w:r>
        <w:t xml:space="preserve"> (</w:t>
      </w:r>
      <w:proofErr w:type="gramStart"/>
      <w:r>
        <w:t>also</w:t>
      </w:r>
      <w:proofErr w:type="gramEnd"/>
      <w:r>
        <w:t xml:space="preserve"> in the book and the ones presented in class) indicate that </w:t>
      </w:r>
      <w:r w:rsidR="0082473D">
        <w:t xml:space="preserve">presented with this choice, </w:t>
      </w:r>
      <w:r>
        <w:t xml:space="preserve">completing secondary school was a </w:t>
      </w:r>
      <w:r w:rsidR="0082473D">
        <w:t>good use of social resources in Sub-Saharan Africa and Asia?</w:t>
      </w:r>
    </w:p>
    <w:p w14:paraId="0F2347A4" w14:textId="77777777" w:rsidR="00E91046" w:rsidRDefault="00E91046" w:rsidP="00E91046"/>
    <w:p w14:paraId="57801367" w14:textId="77777777" w:rsidR="00E91046" w:rsidRDefault="00E91046" w:rsidP="00E91046"/>
    <w:p w14:paraId="6775326E" w14:textId="77777777" w:rsidR="00E91046" w:rsidRDefault="00E91046" w:rsidP="00E91046"/>
    <w:p w14:paraId="161C81E7" w14:textId="77777777" w:rsidR="00E91046" w:rsidRDefault="00E91046" w:rsidP="00E91046"/>
    <w:p w14:paraId="5EB02986" w14:textId="77777777" w:rsidR="00E91046" w:rsidRDefault="00E91046" w:rsidP="00E91046"/>
    <w:p w14:paraId="2735D2C5" w14:textId="77777777" w:rsidR="00E91046" w:rsidRDefault="00E91046" w:rsidP="00E91046"/>
    <w:p w14:paraId="56E3A848" w14:textId="77777777" w:rsidR="00E91046" w:rsidRDefault="00E91046" w:rsidP="00E91046"/>
    <w:p w14:paraId="76BBAE64" w14:textId="77777777" w:rsidR="00E91046" w:rsidRDefault="00E91046" w:rsidP="00E91046"/>
    <w:p w14:paraId="191E232C" w14:textId="77777777" w:rsidR="00E91046" w:rsidRDefault="00E91046" w:rsidP="00E91046"/>
    <w:p w14:paraId="343817BE" w14:textId="77777777" w:rsidR="00E91046" w:rsidRDefault="00E91046" w:rsidP="00E91046"/>
    <w:p w14:paraId="66F395CF" w14:textId="77777777" w:rsidR="00E91046" w:rsidRDefault="00E91046" w:rsidP="00E91046"/>
    <w:p w14:paraId="29C71279" w14:textId="77777777" w:rsidR="00E91046" w:rsidRDefault="00E91046" w:rsidP="00E91046"/>
    <w:p w14:paraId="551C717D" w14:textId="58CE2D39" w:rsidR="00E91046" w:rsidRPr="0078709D" w:rsidRDefault="0082473D" w:rsidP="0078709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</w:rPr>
      </w:pPr>
      <w:r>
        <w:t xml:space="preserve">How did Psacharopoulos define the difference between the social </w:t>
      </w:r>
      <w:proofErr w:type="gramStart"/>
      <w:r>
        <w:t>rate</w:t>
      </w:r>
      <w:proofErr w:type="gramEnd"/>
      <w:r>
        <w:t xml:space="preserve"> of return compared to the private rate of return in this model of educational choice</w:t>
      </w:r>
      <w:r w:rsidR="00253AA5">
        <w:t xml:space="preserve">?  </w:t>
      </w:r>
    </w:p>
    <w:p w14:paraId="3F3AB7D4" w14:textId="77777777" w:rsidR="008906B3" w:rsidRDefault="008906B3" w:rsidP="008906B3">
      <w:pPr>
        <w:spacing w:after="200" w:line="276" w:lineRule="auto"/>
      </w:pPr>
      <w:r>
        <w:br w:type="page"/>
      </w:r>
    </w:p>
    <w:p w14:paraId="4AAB1DAD" w14:textId="77777777" w:rsidR="008906B3" w:rsidRDefault="00C10014" w:rsidP="008906B3">
      <w:r>
        <w:lastRenderedPageBreak/>
        <w:t>Extra Credit (get th</w:t>
      </w:r>
      <w:r w:rsidR="008906B3">
        <w:t xml:space="preserve">em all, get </w:t>
      </w:r>
      <w:proofErr w:type="gramStart"/>
      <w:r w:rsidR="008906B3">
        <w:t>1</w:t>
      </w:r>
      <w:proofErr w:type="gramEnd"/>
      <w:r w:rsidR="008906B3">
        <w:t xml:space="preserve"> bonus point).</w:t>
      </w:r>
      <w:bookmarkStart w:id="0" w:name="_GoBack"/>
      <w:bookmarkEnd w:id="0"/>
    </w:p>
    <w:p w14:paraId="219E51A3" w14:textId="77777777" w:rsidR="008906B3" w:rsidRDefault="008906B3" w:rsidP="008906B3"/>
    <w:p w14:paraId="51AEA13F" w14:textId="77777777" w:rsidR="008906B3" w:rsidRDefault="008906B3" w:rsidP="008906B3">
      <w:r>
        <w:t xml:space="preserve">Fun with Acronyms:  Write out what the acronym stands for </w:t>
      </w:r>
    </w:p>
    <w:p w14:paraId="336CCF38" w14:textId="77777777" w:rsidR="008906B3" w:rsidRDefault="008906B3" w:rsidP="008906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8169"/>
      </w:tblGrid>
      <w:tr w:rsidR="008906B3" w14:paraId="3B963452" w14:textId="77777777" w:rsidTr="00FE5118">
        <w:tc>
          <w:tcPr>
            <w:tcW w:w="1188" w:type="dxa"/>
          </w:tcPr>
          <w:p w14:paraId="70566F4F" w14:textId="77777777" w:rsidR="008906B3" w:rsidRDefault="0082473D" w:rsidP="00FE5118">
            <w:r>
              <w:t>DALY</w:t>
            </w:r>
          </w:p>
        </w:tc>
        <w:tc>
          <w:tcPr>
            <w:tcW w:w="8388" w:type="dxa"/>
          </w:tcPr>
          <w:p w14:paraId="3EF90CFB" w14:textId="77777777" w:rsidR="008906B3" w:rsidRDefault="008906B3" w:rsidP="00FE5118"/>
          <w:p w14:paraId="7373C695" w14:textId="77777777" w:rsidR="008906B3" w:rsidRDefault="008906B3" w:rsidP="00FE5118"/>
        </w:tc>
      </w:tr>
      <w:tr w:rsidR="008906B3" w14:paraId="50535717" w14:textId="77777777" w:rsidTr="00FE5118">
        <w:tc>
          <w:tcPr>
            <w:tcW w:w="1188" w:type="dxa"/>
          </w:tcPr>
          <w:p w14:paraId="0C6200BD" w14:textId="77777777" w:rsidR="008906B3" w:rsidRDefault="00253AA5" w:rsidP="00FE5118">
            <w:r>
              <w:t>SDR</w:t>
            </w:r>
          </w:p>
        </w:tc>
        <w:tc>
          <w:tcPr>
            <w:tcW w:w="8388" w:type="dxa"/>
          </w:tcPr>
          <w:p w14:paraId="26C3090F" w14:textId="77777777" w:rsidR="008906B3" w:rsidRDefault="008906B3" w:rsidP="00FE5118"/>
          <w:p w14:paraId="233F5958" w14:textId="77777777" w:rsidR="008906B3" w:rsidRDefault="008906B3" w:rsidP="00FE5118"/>
        </w:tc>
      </w:tr>
      <w:tr w:rsidR="008906B3" w14:paraId="3E3357B0" w14:textId="77777777" w:rsidTr="00FE5118">
        <w:tc>
          <w:tcPr>
            <w:tcW w:w="1188" w:type="dxa"/>
          </w:tcPr>
          <w:p w14:paraId="2840EA32" w14:textId="77777777" w:rsidR="008906B3" w:rsidRDefault="0082473D" w:rsidP="00FE5118">
            <w:r>
              <w:t>LICUS</w:t>
            </w:r>
          </w:p>
        </w:tc>
        <w:tc>
          <w:tcPr>
            <w:tcW w:w="8388" w:type="dxa"/>
          </w:tcPr>
          <w:p w14:paraId="5D6535A9" w14:textId="77777777" w:rsidR="008906B3" w:rsidRDefault="008906B3" w:rsidP="00FE5118"/>
          <w:p w14:paraId="0EC888C3" w14:textId="77777777" w:rsidR="008906B3" w:rsidRDefault="008906B3" w:rsidP="00FE5118"/>
        </w:tc>
      </w:tr>
      <w:tr w:rsidR="008906B3" w14:paraId="040E9783" w14:textId="77777777" w:rsidTr="00FE5118">
        <w:tc>
          <w:tcPr>
            <w:tcW w:w="1188" w:type="dxa"/>
          </w:tcPr>
          <w:p w14:paraId="52B7D347" w14:textId="77777777" w:rsidR="008906B3" w:rsidRDefault="0082473D" w:rsidP="0082473D">
            <w:r>
              <w:t>MUAC</w:t>
            </w:r>
          </w:p>
        </w:tc>
        <w:tc>
          <w:tcPr>
            <w:tcW w:w="8388" w:type="dxa"/>
          </w:tcPr>
          <w:p w14:paraId="71312A8C" w14:textId="77777777" w:rsidR="008906B3" w:rsidRDefault="008906B3" w:rsidP="00FE5118"/>
          <w:p w14:paraId="063A424F" w14:textId="77777777" w:rsidR="008906B3" w:rsidRDefault="008906B3" w:rsidP="00FE5118"/>
        </w:tc>
      </w:tr>
      <w:tr w:rsidR="008906B3" w14:paraId="49955FA3" w14:textId="77777777" w:rsidTr="00FE5118">
        <w:tc>
          <w:tcPr>
            <w:tcW w:w="1188" w:type="dxa"/>
          </w:tcPr>
          <w:p w14:paraId="3ED722A7" w14:textId="77777777" w:rsidR="008906B3" w:rsidRDefault="0082473D" w:rsidP="00FE5118">
            <w:r>
              <w:t>SDG</w:t>
            </w:r>
          </w:p>
        </w:tc>
        <w:tc>
          <w:tcPr>
            <w:tcW w:w="8388" w:type="dxa"/>
          </w:tcPr>
          <w:p w14:paraId="5E5944FF" w14:textId="77777777" w:rsidR="008906B3" w:rsidRDefault="008906B3" w:rsidP="00FE5118"/>
          <w:p w14:paraId="21B8CCCC" w14:textId="77777777" w:rsidR="008906B3" w:rsidRDefault="008906B3" w:rsidP="00FE5118"/>
        </w:tc>
      </w:tr>
    </w:tbl>
    <w:p w14:paraId="0282CC88" w14:textId="77777777" w:rsidR="00FA4380" w:rsidRDefault="0096232D"/>
    <w:sectPr w:rsidR="00FA4380" w:rsidSect="00BD3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6EBC"/>
    <w:multiLevelType w:val="hybridMultilevel"/>
    <w:tmpl w:val="54FEF13A"/>
    <w:lvl w:ilvl="0" w:tplc="5B58D0D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8453E"/>
    <w:multiLevelType w:val="hybridMultilevel"/>
    <w:tmpl w:val="4364A2FE"/>
    <w:lvl w:ilvl="0" w:tplc="0409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734631"/>
    <w:multiLevelType w:val="hybridMultilevel"/>
    <w:tmpl w:val="8A4E5418"/>
    <w:lvl w:ilvl="0" w:tplc="D676FDA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E0538"/>
    <w:multiLevelType w:val="hybridMultilevel"/>
    <w:tmpl w:val="290C396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3661D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3A0BD2"/>
    <w:multiLevelType w:val="hybridMultilevel"/>
    <w:tmpl w:val="F2A44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D17ED"/>
    <w:multiLevelType w:val="hybridMultilevel"/>
    <w:tmpl w:val="B88A0902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602544"/>
    <w:multiLevelType w:val="hybridMultilevel"/>
    <w:tmpl w:val="F2A44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709E5"/>
    <w:multiLevelType w:val="hybridMultilevel"/>
    <w:tmpl w:val="D4FEB0C6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60"/>
    <w:rsid w:val="000261CD"/>
    <w:rsid w:val="0003785D"/>
    <w:rsid w:val="00067308"/>
    <w:rsid w:val="000957A2"/>
    <w:rsid w:val="001444EB"/>
    <w:rsid w:val="001979F2"/>
    <w:rsid w:val="001F3B54"/>
    <w:rsid w:val="00253AA5"/>
    <w:rsid w:val="00297672"/>
    <w:rsid w:val="00367778"/>
    <w:rsid w:val="00382863"/>
    <w:rsid w:val="003848D9"/>
    <w:rsid w:val="0038726D"/>
    <w:rsid w:val="00456128"/>
    <w:rsid w:val="005D37A7"/>
    <w:rsid w:val="005D78CE"/>
    <w:rsid w:val="005E4C29"/>
    <w:rsid w:val="00647F38"/>
    <w:rsid w:val="006F0B31"/>
    <w:rsid w:val="0073775D"/>
    <w:rsid w:val="00774175"/>
    <w:rsid w:val="0078709D"/>
    <w:rsid w:val="00796FD4"/>
    <w:rsid w:val="00803BF7"/>
    <w:rsid w:val="0082473D"/>
    <w:rsid w:val="008906B3"/>
    <w:rsid w:val="00905416"/>
    <w:rsid w:val="009311B6"/>
    <w:rsid w:val="0096232D"/>
    <w:rsid w:val="009D5980"/>
    <w:rsid w:val="00A51030"/>
    <w:rsid w:val="00A62498"/>
    <w:rsid w:val="00A678D5"/>
    <w:rsid w:val="00A83DCB"/>
    <w:rsid w:val="00A96497"/>
    <w:rsid w:val="00AA3E79"/>
    <w:rsid w:val="00AC18C7"/>
    <w:rsid w:val="00AE6A8E"/>
    <w:rsid w:val="00BC4C26"/>
    <w:rsid w:val="00BD372D"/>
    <w:rsid w:val="00BF4C3B"/>
    <w:rsid w:val="00C01B86"/>
    <w:rsid w:val="00C10014"/>
    <w:rsid w:val="00CA0611"/>
    <w:rsid w:val="00D40C3F"/>
    <w:rsid w:val="00D419CE"/>
    <w:rsid w:val="00DA7623"/>
    <w:rsid w:val="00DD5560"/>
    <w:rsid w:val="00DE475B"/>
    <w:rsid w:val="00E6177C"/>
    <w:rsid w:val="00E70D45"/>
    <w:rsid w:val="00E91046"/>
    <w:rsid w:val="00EA4536"/>
    <w:rsid w:val="00EB76A4"/>
    <w:rsid w:val="00FA5333"/>
    <w:rsid w:val="00FB3EC8"/>
    <w:rsid w:val="00F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7AAB"/>
  <w15:docId w15:val="{BBA9AF40-D926-454D-B536-D261297C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3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53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41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1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17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1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17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jomcpeak</dc:creator>
  <cp:lastModifiedBy>John McPeak</cp:lastModifiedBy>
  <cp:revision>3</cp:revision>
  <cp:lastPrinted>2016-05-03T17:44:00Z</cp:lastPrinted>
  <dcterms:created xsi:type="dcterms:W3CDTF">2018-05-07T17:57:00Z</dcterms:created>
  <dcterms:modified xsi:type="dcterms:W3CDTF">2018-05-07T18:12:00Z</dcterms:modified>
</cp:coreProperties>
</file>